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0998B61C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1D3B0596" w:rsidR="00E224CD" w:rsidRDefault="002D3E28" w:rsidP="00EC6726">
          <w:pPr>
            <w:pStyle w:val="Titel"/>
          </w:pPr>
          <w:r>
            <w:t xml:space="preserve">Fra </w:t>
          </w:r>
          <w:r w:rsidR="00E75F18">
            <w:t>øl</w:t>
          </w:r>
          <w:r>
            <w:t xml:space="preserve"> til fiskefoder</w:t>
          </w:r>
          <w:r w:rsidR="00E75F18">
            <w:t xml:space="preserve"> - mask som bæredygtig proteinkilde</w:t>
          </w:r>
        </w:p>
        <w:p w14:paraId="2145857A" w14:textId="77777777" w:rsidR="0054471D" w:rsidRDefault="0054471D" w:rsidP="0087033F">
          <w:pPr>
            <w:pStyle w:val="Overskrift1"/>
          </w:pPr>
          <w:r>
            <w:t>Elevvejledning til ekstraktion af protein fra mask ved basisk hydrolyse</w:t>
          </w:r>
        </w:p>
        <w:p w14:paraId="6E711371" w14:textId="2968F379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F87BA9" w:rsidRPr="00140C36">
            <w:t>Freja Karlsen, DTU Aqua og Anders Almlund Osted, Rysensteen Gymnasium</w:t>
          </w:r>
        </w:p>
        <w:p w14:paraId="3E9066AC" w14:textId="7C8D0011" w:rsidR="00EC6726" w:rsidRPr="00F87BA9" w:rsidRDefault="00A053F0" w:rsidP="00384871">
          <w:pPr>
            <w:pStyle w:val="SmallText"/>
            <w:rPr>
              <w:lang w:val="nb-NO"/>
            </w:rPr>
          </w:pPr>
          <w:r w:rsidRPr="00F87BA9">
            <w:rPr>
              <w:rStyle w:val="Strk"/>
              <w:lang w:val="nb-NO"/>
            </w:rPr>
            <w:t>Fag</w:t>
          </w:r>
          <w:r w:rsidR="002D3C35" w:rsidRPr="00F87BA9">
            <w:rPr>
              <w:rStyle w:val="Strk"/>
              <w:b w:val="0"/>
              <w:bCs w:val="0"/>
              <w:lang w:val="nb-NO"/>
            </w:rPr>
            <w:br/>
          </w:r>
          <w:r w:rsidRPr="00F87BA9">
            <w:rPr>
              <w:lang w:val="nb-NO"/>
            </w:rPr>
            <w:t>Bioteknologi A</w:t>
          </w:r>
          <w:r w:rsidR="001D5458">
            <w:rPr>
              <w:lang w:val="nb-NO"/>
            </w:rPr>
            <w:t xml:space="preserve">, </w:t>
          </w:r>
          <w:proofErr w:type="spellStart"/>
          <w:r w:rsidR="00140C36">
            <w:rPr>
              <w:lang w:val="nb-NO"/>
            </w:rPr>
            <w:t>Kemi</w:t>
          </w:r>
          <w:proofErr w:type="spellEnd"/>
          <w:r w:rsidR="00140C36">
            <w:rPr>
              <w:lang w:val="nb-NO"/>
            </w:rPr>
            <w:t xml:space="preserve"> A</w:t>
          </w:r>
          <w:r w:rsidR="001D5458">
            <w:rPr>
              <w:lang w:val="nb-NO"/>
            </w:rPr>
            <w:t xml:space="preserve"> og </w:t>
          </w:r>
          <w:proofErr w:type="spellStart"/>
          <w:r w:rsidR="001D5458">
            <w:rPr>
              <w:lang w:val="nb-NO"/>
            </w:rPr>
            <w:t>Kemi</w:t>
          </w:r>
          <w:proofErr w:type="spellEnd"/>
          <w:r w:rsidR="001D5458">
            <w:rPr>
              <w:lang w:val="nb-NO"/>
            </w:rPr>
            <w:t xml:space="preserve"> B</w:t>
          </w:r>
        </w:p>
        <w:p w14:paraId="7A94D792" w14:textId="77777777" w:rsidR="002C7B60" w:rsidRPr="00140C36" w:rsidRDefault="00A053F0" w:rsidP="002D3C35">
          <w:pPr>
            <w:pStyle w:val="SmallText"/>
            <w:rPr>
              <w:rStyle w:val="Strk"/>
              <w:lang w:val="nb-NO"/>
            </w:rPr>
          </w:pPr>
          <w:r w:rsidRPr="00140C36">
            <w:rPr>
              <w:rStyle w:val="Strk"/>
              <w:lang w:val="nb-NO"/>
            </w:rPr>
            <w:t>Verdensmål</w:t>
          </w:r>
        </w:p>
        <w:p w14:paraId="4E1F77CA" w14:textId="450856AE" w:rsidR="00A053F0" w:rsidRPr="00140C36" w:rsidRDefault="00653AD3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0ECC1016" wp14:editId="4591DD1B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3E35CF38">
                <wp:extent cx="720000" cy="864000"/>
                <wp:effectExtent l="0" t="0" r="4445" b="0"/>
                <wp:docPr id="12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140C36">
            <w:rPr>
              <w:lang w:val="nb-NO"/>
            </w:rPr>
            <w:t xml:space="preserve"> </w:t>
          </w:r>
          <w:r w:rsidR="007C5541">
            <w:rPr>
              <w:noProof/>
            </w:rPr>
            <w:drawing>
              <wp:inline distT="0" distB="0" distL="0" distR="0" wp14:anchorId="3608950D" wp14:editId="024AF73B">
                <wp:extent cx="720000" cy="864000"/>
                <wp:effectExtent l="0" t="0" r="4445" b="0"/>
                <wp:docPr id="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C554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140C36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4C72B97F" wp14:editId="626C4B3E">
                <wp:extent cx="720000" cy="864000"/>
                <wp:effectExtent l="0" t="0" r="4445" b="0"/>
                <wp:docPr id="16" name="Graphic 16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>
                          <a:hlinkClick r:id="rId21"/>
                        </pic:cNvPr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140C36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1AC92FCE" w14:textId="3F5A992D" w:rsidR="009D1682" w:rsidRDefault="008B2825" w:rsidP="009D1682">
      <w:pPr>
        <w:pStyle w:val="Overskrift1"/>
      </w:pPr>
      <w:r>
        <w:lastRenderedPageBreak/>
        <w:t>Elevvejledning til ekstraktion af protein fra mask ved basisk hydrolyse</w:t>
      </w:r>
    </w:p>
    <w:p w14:paraId="175B35EE" w14:textId="77777777" w:rsidR="00064BF3" w:rsidRPr="00064BF3" w:rsidRDefault="00064BF3" w:rsidP="0031772E"/>
    <w:p w14:paraId="082354C5" w14:textId="40AC15DD" w:rsidR="002D3E28" w:rsidRDefault="008B2825" w:rsidP="00981BEF">
      <w:pPr>
        <w:pStyle w:val="Overskrift2"/>
      </w:pPr>
      <w:r>
        <w:t>Formål</w:t>
      </w:r>
    </w:p>
    <w:p w14:paraId="5C535199" w14:textId="561F2E44" w:rsidR="0090228E" w:rsidRPr="0049048E" w:rsidRDefault="0090228E" w:rsidP="0090228E">
      <w:pPr>
        <w:rPr>
          <w:sz w:val="22"/>
          <w:szCs w:val="22"/>
        </w:rPr>
      </w:pPr>
      <w:r w:rsidRPr="0049048E">
        <w:rPr>
          <w:sz w:val="22"/>
          <w:szCs w:val="22"/>
        </w:rPr>
        <w:t>Formålet er at ekstrahere protein fra mask.</w:t>
      </w:r>
    </w:p>
    <w:p w14:paraId="053ED4ED" w14:textId="77777777" w:rsidR="00C31BF6" w:rsidRDefault="00C31BF6" w:rsidP="0090228E"/>
    <w:p w14:paraId="75555AE8" w14:textId="4D55F4AA" w:rsidR="009808DB" w:rsidRDefault="0090228E" w:rsidP="009808DB">
      <w:pPr>
        <w:pStyle w:val="Overskrift2"/>
      </w:pPr>
      <w:r>
        <w:t>teoretisk introduktion til metoden</w:t>
      </w:r>
    </w:p>
    <w:p w14:paraId="179B538B" w14:textId="5EFE630F" w:rsidR="00F0657C" w:rsidRPr="0049048E" w:rsidRDefault="00F0657C" w:rsidP="00F0657C">
      <w:pPr>
        <w:rPr>
          <w:sz w:val="22"/>
          <w:szCs w:val="22"/>
        </w:rPr>
      </w:pPr>
      <w:r w:rsidRPr="0049048E">
        <w:rPr>
          <w:sz w:val="22"/>
          <w:szCs w:val="22"/>
        </w:rPr>
        <w:t>De fleste proteiner har en relativ høj opløselighed i basisk opløsning med pH over 12, da aminosyrerne her vil have en negativ nettoladning. Det skyldes</w:t>
      </w:r>
      <w:r w:rsidR="0049048E">
        <w:rPr>
          <w:sz w:val="22"/>
          <w:szCs w:val="22"/>
        </w:rPr>
        <w:t>,</w:t>
      </w:r>
      <w:r w:rsidRPr="0049048E">
        <w:rPr>
          <w:sz w:val="22"/>
          <w:szCs w:val="22"/>
        </w:rPr>
        <w:t xml:space="preserve"> at både </w:t>
      </w:r>
      <w:proofErr w:type="spellStart"/>
      <w:r w:rsidRPr="0049048E">
        <w:rPr>
          <w:sz w:val="22"/>
          <w:szCs w:val="22"/>
        </w:rPr>
        <w:t>carboxyl</w:t>
      </w:r>
      <w:proofErr w:type="spellEnd"/>
      <w:r w:rsidRPr="0049048E">
        <w:rPr>
          <w:sz w:val="22"/>
          <w:szCs w:val="22"/>
        </w:rPr>
        <w:t xml:space="preserve">- og aminogrupperne i aminosyrer vil være omdannet til baseform. Dvs. at carboxylgrupper findes som </w:t>
      </w:r>
      <w:proofErr w:type="spellStart"/>
      <w:r w:rsidRPr="0049048E">
        <w:rPr>
          <w:sz w:val="22"/>
          <w:szCs w:val="22"/>
        </w:rPr>
        <w:t>carboxylat</w:t>
      </w:r>
      <w:proofErr w:type="spellEnd"/>
      <w:r w:rsidR="00A210D1">
        <w:rPr>
          <w:sz w:val="22"/>
          <w:szCs w:val="22"/>
        </w:rPr>
        <w:t>,</w:t>
      </w:r>
      <w:r w:rsidRPr="0049048E">
        <w:rPr>
          <w:sz w:val="22"/>
          <w:szCs w:val="22"/>
        </w:rPr>
        <w:t xml:space="preserve"> der er negativt ladet, og aminogrupperne som neutrale aminogrupper. Det giver proteiner en overordnet negativ ladning og en øget opløselighed i vand ved pH over 12.</w:t>
      </w:r>
    </w:p>
    <w:p w14:paraId="228C30EA" w14:textId="0C8E4E23" w:rsidR="00D05720" w:rsidRPr="00064BF3" w:rsidRDefault="00D05720" w:rsidP="00D05720">
      <w:pPr>
        <w:ind w:left="-1276" w:right="-575"/>
      </w:pPr>
      <w:r>
        <w:rPr>
          <w:noProof/>
        </w:rPr>
        <w:drawing>
          <wp:inline distT="0" distB="0" distL="0" distR="0" wp14:anchorId="4A58475E" wp14:editId="087860D2">
            <wp:extent cx="6076950" cy="3422650"/>
            <wp:effectExtent l="0" t="0" r="0" b="6350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6D975DF2-6A9E-6946-9EAC-2A6174375E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5EE4A8F" w14:textId="26057DC3" w:rsidR="00E8644E" w:rsidRDefault="00E8644E" w:rsidP="00E8644E">
      <w:pPr>
        <w:pStyle w:val="SmallText"/>
        <w:ind w:left="-1134"/>
        <w:rPr>
          <w:i/>
          <w:iCs/>
        </w:rPr>
      </w:pPr>
      <w:r>
        <w:tab/>
      </w:r>
      <w:bookmarkStart w:id="0" w:name="_Ref70356697"/>
      <w:r w:rsidRPr="00F4443A">
        <w:rPr>
          <w:i/>
          <w:iCs/>
        </w:rPr>
        <w:t xml:space="preserve">Figur </w:t>
      </w:r>
      <w:r w:rsidRPr="00F4443A">
        <w:rPr>
          <w:i/>
          <w:iCs/>
        </w:rPr>
        <w:fldChar w:fldCharType="begin"/>
      </w:r>
      <w:r w:rsidRPr="00F4443A">
        <w:rPr>
          <w:i/>
          <w:iCs/>
        </w:rPr>
        <w:instrText xml:space="preserve"> SEQ Figur \* ARABIC </w:instrText>
      </w:r>
      <w:r w:rsidRPr="00F4443A">
        <w:rPr>
          <w:i/>
          <w:iCs/>
        </w:rPr>
        <w:fldChar w:fldCharType="separate"/>
      </w:r>
      <w:r w:rsidR="00E143CC">
        <w:rPr>
          <w:i/>
          <w:iCs/>
          <w:noProof/>
        </w:rPr>
        <w:t>1</w:t>
      </w:r>
      <w:r w:rsidRPr="00F4443A">
        <w:rPr>
          <w:i/>
          <w:iCs/>
        </w:rPr>
        <w:fldChar w:fldCharType="end"/>
      </w:r>
      <w:bookmarkEnd w:id="0"/>
      <w:r w:rsidRPr="00F4443A">
        <w:rPr>
          <w:i/>
          <w:iCs/>
        </w:rPr>
        <w:t xml:space="preserve">: Aminosyrernes ladning som funktion af pH. Den pH-værdi hvor en aminosyres nettoladning er neutral (0) kaldes en aminosyres </w:t>
      </w:r>
      <w:proofErr w:type="spellStart"/>
      <w:r w:rsidRPr="00F4443A">
        <w:rPr>
          <w:i/>
          <w:iCs/>
        </w:rPr>
        <w:t>isoelektriske</w:t>
      </w:r>
      <w:proofErr w:type="spellEnd"/>
      <w:r w:rsidRPr="00F4443A">
        <w:rPr>
          <w:i/>
          <w:iCs/>
        </w:rPr>
        <w:t xml:space="preserve"> punkt (</w:t>
      </w:r>
      <w:proofErr w:type="spellStart"/>
      <w:r w:rsidRPr="00F4443A">
        <w:rPr>
          <w:i/>
          <w:iCs/>
        </w:rPr>
        <w:t>pI</w:t>
      </w:r>
      <w:proofErr w:type="spellEnd"/>
      <w:r w:rsidRPr="00F4443A">
        <w:rPr>
          <w:i/>
          <w:iCs/>
        </w:rPr>
        <w:t xml:space="preserve">). Grafen er genereret med brug af </w:t>
      </w:r>
      <w:proofErr w:type="spellStart"/>
      <w:r w:rsidRPr="00F4443A">
        <w:rPr>
          <w:i/>
          <w:iCs/>
        </w:rPr>
        <w:t>MarvinSketch</w:t>
      </w:r>
      <w:proofErr w:type="spellEnd"/>
      <w:r w:rsidRPr="00F4443A">
        <w:rPr>
          <w:i/>
          <w:iCs/>
        </w:rPr>
        <w:t xml:space="preserve"> </w:t>
      </w:r>
      <w:proofErr w:type="spellStart"/>
      <w:r w:rsidRPr="00F4443A">
        <w:rPr>
          <w:i/>
          <w:iCs/>
        </w:rPr>
        <w:t>ver</w:t>
      </w:r>
      <w:proofErr w:type="spellEnd"/>
      <w:r w:rsidRPr="00F4443A">
        <w:rPr>
          <w:i/>
          <w:iCs/>
        </w:rPr>
        <w:t>. 21.12.</w:t>
      </w:r>
    </w:p>
    <w:p w14:paraId="35A26866" w14:textId="77777777" w:rsidR="00A210D1" w:rsidRPr="00A210D1" w:rsidRDefault="00A210D1" w:rsidP="00725291">
      <w:pPr>
        <w:rPr>
          <w:sz w:val="22"/>
          <w:szCs w:val="22"/>
        </w:rPr>
      </w:pPr>
    </w:p>
    <w:p w14:paraId="2F377007" w14:textId="44E8E62D" w:rsidR="00725291" w:rsidRPr="00A210D1" w:rsidRDefault="00725291" w:rsidP="00725291">
      <w:pPr>
        <w:rPr>
          <w:sz w:val="22"/>
          <w:szCs w:val="22"/>
        </w:rPr>
      </w:pPr>
      <w:r w:rsidRPr="00A210D1">
        <w:rPr>
          <w:sz w:val="22"/>
          <w:szCs w:val="22"/>
        </w:rPr>
        <w:t xml:space="preserve">Da flere af aminosyrernes sidekæder samt </w:t>
      </w:r>
      <w:proofErr w:type="spellStart"/>
      <w:r w:rsidRPr="00A210D1">
        <w:rPr>
          <w:sz w:val="22"/>
          <w:szCs w:val="22"/>
        </w:rPr>
        <w:t>phosphater</w:t>
      </w:r>
      <w:proofErr w:type="spellEnd"/>
      <w:r w:rsidRPr="00A210D1">
        <w:rPr>
          <w:sz w:val="22"/>
          <w:szCs w:val="22"/>
        </w:rPr>
        <w:t xml:space="preserve"> i masken har syre-baseegenskaber, skal pH justeres med pH-meter for at sikre</w:t>
      </w:r>
      <w:r w:rsidR="00CF3A5A">
        <w:rPr>
          <w:sz w:val="22"/>
          <w:szCs w:val="22"/>
        </w:rPr>
        <w:t>,</w:t>
      </w:r>
      <w:r w:rsidRPr="00A210D1">
        <w:rPr>
          <w:sz w:val="22"/>
          <w:szCs w:val="22"/>
        </w:rPr>
        <w:t xml:space="preserve"> at pH er over 12 ved behandlingen af masken.</w:t>
      </w:r>
    </w:p>
    <w:p w14:paraId="7CD1787B" w14:textId="77777777" w:rsidR="00725291" w:rsidRPr="00A210D1" w:rsidRDefault="00725291" w:rsidP="00725291">
      <w:pPr>
        <w:rPr>
          <w:sz w:val="22"/>
          <w:szCs w:val="22"/>
        </w:rPr>
      </w:pPr>
      <w:r w:rsidRPr="00A210D1">
        <w:rPr>
          <w:sz w:val="22"/>
          <w:szCs w:val="22"/>
        </w:rPr>
        <w:lastRenderedPageBreak/>
        <w:t>I den basiske væske vil der ydermere ske en delvis hydrolysering af proteinet til mindre peptider:</w:t>
      </w:r>
    </w:p>
    <w:p w14:paraId="3EFD5379" w14:textId="77777777" w:rsidR="00725291" w:rsidRPr="00F4443A" w:rsidRDefault="00725291" w:rsidP="00E8644E">
      <w:pPr>
        <w:pStyle w:val="SmallText"/>
        <w:ind w:left="-1134"/>
        <w:rPr>
          <w:i/>
          <w:iCs/>
        </w:rPr>
      </w:pPr>
    </w:p>
    <w:p w14:paraId="4F109D78" w14:textId="5E647E4F" w:rsidR="002D3E28" w:rsidRPr="002D3E28" w:rsidRDefault="0076516F" w:rsidP="0076516F">
      <w:pPr>
        <w:tabs>
          <w:tab w:val="left" w:pos="1650"/>
        </w:tabs>
        <w:ind w:left="-1418" w:firstLine="284"/>
      </w:pPr>
      <w:r>
        <w:rPr>
          <w:noProof/>
        </w:rPr>
        <w:drawing>
          <wp:inline distT="0" distB="0" distL="0" distR="0" wp14:anchorId="504E9376" wp14:editId="606A7D30">
            <wp:extent cx="5816600" cy="880110"/>
            <wp:effectExtent l="0" t="0" r="0" b="0"/>
            <wp:docPr id="5" name="Billede 5" descr="Et billede, der indeholder ur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ur&#10;&#10;Automatisk genereret beskrivels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6898" cy="8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6643" w14:textId="444C6DE9" w:rsidR="00E224CD" w:rsidRDefault="00A74CC7" w:rsidP="00A74CC7">
      <w:pPr>
        <w:pStyle w:val="Figure"/>
        <w:ind w:left="-993"/>
        <w:jc w:val="left"/>
        <w:rPr>
          <w:i/>
          <w:iCs/>
        </w:rPr>
      </w:pPr>
      <w:r w:rsidRPr="00F4443A">
        <w:rPr>
          <w:i/>
          <w:iCs/>
        </w:rPr>
        <w:t xml:space="preserve">Figur </w:t>
      </w:r>
      <w:r w:rsidRPr="00F4443A">
        <w:rPr>
          <w:i/>
          <w:iCs/>
        </w:rPr>
        <w:fldChar w:fldCharType="begin"/>
      </w:r>
      <w:r w:rsidRPr="00F4443A">
        <w:rPr>
          <w:i/>
          <w:iCs/>
        </w:rPr>
        <w:instrText xml:space="preserve"> SEQ Figur \* ARABIC </w:instrText>
      </w:r>
      <w:r w:rsidRPr="00F4443A">
        <w:rPr>
          <w:i/>
          <w:iCs/>
        </w:rPr>
        <w:fldChar w:fldCharType="separate"/>
      </w:r>
      <w:r w:rsidR="00E143CC">
        <w:rPr>
          <w:i/>
          <w:iCs/>
          <w:noProof/>
        </w:rPr>
        <w:t>2</w:t>
      </w:r>
      <w:r w:rsidRPr="00F4443A">
        <w:rPr>
          <w:i/>
          <w:iCs/>
          <w:noProof/>
        </w:rPr>
        <w:fldChar w:fldCharType="end"/>
      </w:r>
      <w:r w:rsidRPr="00F4443A">
        <w:rPr>
          <w:i/>
          <w:iCs/>
        </w:rPr>
        <w:t xml:space="preserve">: Delvis basisk hydrolysering af protein. Reaktionsskema genereret i </w:t>
      </w:r>
      <w:proofErr w:type="spellStart"/>
      <w:r w:rsidRPr="00F4443A">
        <w:rPr>
          <w:i/>
          <w:iCs/>
        </w:rPr>
        <w:t>MarvinSketch</w:t>
      </w:r>
      <w:proofErr w:type="spellEnd"/>
      <w:r w:rsidRPr="00F4443A">
        <w:rPr>
          <w:i/>
          <w:iCs/>
        </w:rPr>
        <w:t xml:space="preserve"> </w:t>
      </w:r>
      <w:proofErr w:type="spellStart"/>
      <w:r w:rsidRPr="00F4443A">
        <w:rPr>
          <w:i/>
          <w:iCs/>
        </w:rPr>
        <w:t>ver</w:t>
      </w:r>
      <w:proofErr w:type="spellEnd"/>
      <w:r w:rsidRPr="00F4443A">
        <w:rPr>
          <w:i/>
          <w:iCs/>
        </w:rPr>
        <w:t>. 21.12.</w:t>
      </w:r>
    </w:p>
    <w:p w14:paraId="40826DB1" w14:textId="167C340B" w:rsidR="004D574C" w:rsidRPr="00CD7A93" w:rsidRDefault="004D574C" w:rsidP="004D574C">
      <w:pPr>
        <w:rPr>
          <w:sz w:val="22"/>
          <w:szCs w:val="22"/>
        </w:rPr>
      </w:pPr>
      <w:proofErr w:type="spellStart"/>
      <w:r w:rsidRPr="00CD7A93">
        <w:rPr>
          <w:sz w:val="22"/>
          <w:szCs w:val="22"/>
        </w:rPr>
        <w:t>Hydrolyseringen</w:t>
      </w:r>
      <w:proofErr w:type="spellEnd"/>
      <w:r w:rsidRPr="00CD7A93">
        <w:rPr>
          <w:sz w:val="22"/>
          <w:szCs w:val="22"/>
        </w:rPr>
        <w:t xml:space="preserve"> af et amid til en aminogruppe og en </w:t>
      </w:r>
      <w:proofErr w:type="spellStart"/>
      <w:r w:rsidRPr="00CD7A93">
        <w:rPr>
          <w:sz w:val="22"/>
          <w:szCs w:val="22"/>
        </w:rPr>
        <w:t>carboxylatgruppe</w:t>
      </w:r>
      <w:proofErr w:type="spellEnd"/>
      <w:r w:rsidRPr="00CD7A93">
        <w:rPr>
          <w:sz w:val="22"/>
          <w:szCs w:val="22"/>
        </w:rPr>
        <w:t xml:space="preserve"> øger opløseligheden af de dannede mindre peptider yderligere. De hydrolyserede mindre peptider ekstraheres til den basiske opløsning fra malten og kan adskilles fra resterne af malten ved en filtrering</w:t>
      </w:r>
      <w:r w:rsidR="00CD7A93">
        <w:rPr>
          <w:sz w:val="22"/>
          <w:szCs w:val="22"/>
        </w:rPr>
        <w:t>,</w:t>
      </w:r>
      <w:r w:rsidRPr="00CD7A93">
        <w:rPr>
          <w:sz w:val="22"/>
          <w:szCs w:val="22"/>
        </w:rPr>
        <w:t xml:space="preserve"> hvor de faste rester kasseres.</w:t>
      </w:r>
    </w:p>
    <w:p w14:paraId="66B6F0BF" w14:textId="5496314F" w:rsidR="004D574C" w:rsidRPr="00CD7A93" w:rsidRDefault="004D574C" w:rsidP="004D574C">
      <w:pPr>
        <w:rPr>
          <w:sz w:val="22"/>
          <w:szCs w:val="22"/>
        </w:rPr>
      </w:pPr>
      <w:r w:rsidRPr="00CD7A93">
        <w:rPr>
          <w:sz w:val="22"/>
          <w:szCs w:val="22"/>
        </w:rPr>
        <w:t>Efterfølgende sænkes pH til 4,5-5,0 i opløsningen, hvilket sænker opløseligheden af peptiderne. Det resulterer i</w:t>
      </w:r>
      <w:r w:rsidR="00CD7A93">
        <w:rPr>
          <w:sz w:val="22"/>
          <w:szCs w:val="22"/>
        </w:rPr>
        <w:t>,</w:t>
      </w:r>
      <w:r w:rsidRPr="00CD7A93">
        <w:rPr>
          <w:sz w:val="22"/>
          <w:szCs w:val="22"/>
        </w:rPr>
        <w:t xml:space="preserve"> at de ekstraherede proteiner fælder ud. Temperaturen af opløsningen sænkes desuden for at øge udfældningen.</w:t>
      </w:r>
    </w:p>
    <w:p w14:paraId="133EBA3D" w14:textId="45DDAA67" w:rsidR="004D574C" w:rsidRPr="00CD7A93" w:rsidRDefault="004D574C" w:rsidP="004D574C">
      <w:pPr>
        <w:rPr>
          <w:sz w:val="22"/>
          <w:szCs w:val="22"/>
        </w:rPr>
      </w:pPr>
      <w:r w:rsidRPr="00CD7A93">
        <w:rPr>
          <w:sz w:val="22"/>
          <w:szCs w:val="22"/>
        </w:rPr>
        <w:t xml:space="preserve">Ud over, at man må forvente at have ekstraheret protein ved den anvendte metode, vil ekstraktet også indeholde lignin og </w:t>
      </w:r>
      <w:proofErr w:type="spellStart"/>
      <w:r w:rsidRPr="00CD7A93">
        <w:rPr>
          <w:sz w:val="22"/>
          <w:szCs w:val="22"/>
        </w:rPr>
        <w:t>hemicellulose</w:t>
      </w:r>
      <w:proofErr w:type="spellEnd"/>
      <w:r w:rsidRPr="00CD7A93">
        <w:rPr>
          <w:sz w:val="22"/>
          <w:szCs w:val="22"/>
        </w:rPr>
        <w:t>, der er store makromolekyler med dårlig vandopløselighed. Det skyldes</w:t>
      </w:r>
      <w:r w:rsidR="00D10F79">
        <w:rPr>
          <w:sz w:val="22"/>
          <w:szCs w:val="22"/>
        </w:rPr>
        <w:t>,</w:t>
      </w:r>
      <w:r w:rsidRPr="00CD7A93">
        <w:rPr>
          <w:sz w:val="22"/>
          <w:szCs w:val="22"/>
        </w:rPr>
        <w:t xml:space="preserve"> at begge stoffer har en øget opløselighed i basisk opløsning og bliver i noget omfang ekstraheret under den basiske behandling. Begge stoffer fælder også ud</w:t>
      </w:r>
      <w:r w:rsidR="00D10F79">
        <w:rPr>
          <w:sz w:val="22"/>
          <w:szCs w:val="22"/>
        </w:rPr>
        <w:t>,</w:t>
      </w:r>
      <w:r w:rsidRPr="00CD7A93">
        <w:rPr>
          <w:sz w:val="22"/>
          <w:szCs w:val="22"/>
        </w:rPr>
        <w:t xml:space="preserve"> når pH sænkes til 4,5-5.</w:t>
      </w:r>
    </w:p>
    <w:p w14:paraId="687B6A62" w14:textId="77777777" w:rsidR="004D574C" w:rsidRPr="00CD7A93" w:rsidRDefault="004D574C" w:rsidP="004D574C">
      <w:pPr>
        <w:rPr>
          <w:sz w:val="22"/>
          <w:szCs w:val="22"/>
        </w:rPr>
      </w:pPr>
      <w:r w:rsidRPr="00CD7A93">
        <w:rPr>
          <w:sz w:val="22"/>
          <w:szCs w:val="22"/>
        </w:rPr>
        <w:t xml:space="preserve">Det udfældede proteinmateriale kan efterfølgende isoleres fra opløsningen ved centrifugering og kassering af </w:t>
      </w:r>
      <w:proofErr w:type="spellStart"/>
      <w:r w:rsidRPr="00CD7A93">
        <w:rPr>
          <w:sz w:val="22"/>
          <w:szCs w:val="22"/>
        </w:rPr>
        <w:t>supernatant</w:t>
      </w:r>
      <w:proofErr w:type="spellEnd"/>
      <w:r w:rsidRPr="00CD7A93">
        <w:rPr>
          <w:sz w:val="22"/>
          <w:szCs w:val="22"/>
        </w:rPr>
        <w:t>. Proteinmaterialet tørres til sidst i varmeskab til tørprodukt.</w:t>
      </w:r>
    </w:p>
    <w:p w14:paraId="61AD2297" w14:textId="0912A00B" w:rsidR="004D574C" w:rsidRPr="00CD7A93" w:rsidRDefault="004D574C" w:rsidP="004D574C">
      <w:pPr>
        <w:rPr>
          <w:sz w:val="22"/>
          <w:szCs w:val="22"/>
        </w:rPr>
      </w:pPr>
      <w:r w:rsidRPr="00CD7A93">
        <w:rPr>
          <w:sz w:val="22"/>
          <w:szCs w:val="22"/>
        </w:rPr>
        <w:t>Proteinindholdet i det ekstraherede produkt undersøges efterfølgende ved Kjeldahl</w:t>
      </w:r>
      <w:r w:rsidR="00D10F79">
        <w:rPr>
          <w:sz w:val="22"/>
          <w:szCs w:val="22"/>
        </w:rPr>
        <w:t>-</w:t>
      </w:r>
      <w:r w:rsidRPr="00CD7A93">
        <w:rPr>
          <w:sz w:val="22"/>
          <w:szCs w:val="22"/>
        </w:rPr>
        <w:t>metoden for at bestemme proteinindholdet i produktet.</w:t>
      </w:r>
    </w:p>
    <w:p w14:paraId="4A14F7C3" w14:textId="6746629F" w:rsidR="004D574C" w:rsidRPr="00CD7A93" w:rsidRDefault="004D574C" w:rsidP="004D574C">
      <w:pPr>
        <w:rPr>
          <w:sz w:val="22"/>
          <w:szCs w:val="22"/>
        </w:rPr>
      </w:pPr>
      <w:r w:rsidRPr="00CD7A93">
        <w:rPr>
          <w:sz w:val="22"/>
          <w:szCs w:val="22"/>
        </w:rPr>
        <w:t xml:space="preserve">Restproduktet af fast materiale, hvorfra der er blevet ekstraheret protein, består primært af lignin, cellulose og </w:t>
      </w:r>
      <w:proofErr w:type="spellStart"/>
      <w:r w:rsidRPr="00CD7A93">
        <w:rPr>
          <w:sz w:val="22"/>
          <w:szCs w:val="22"/>
        </w:rPr>
        <w:t>hemicellulose</w:t>
      </w:r>
      <w:proofErr w:type="spellEnd"/>
      <w:r w:rsidRPr="00CD7A93">
        <w:rPr>
          <w:sz w:val="22"/>
          <w:szCs w:val="22"/>
        </w:rPr>
        <w:t>. Det skyldes</w:t>
      </w:r>
      <w:r w:rsidR="004F7073">
        <w:rPr>
          <w:sz w:val="22"/>
          <w:szCs w:val="22"/>
        </w:rPr>
        <w:t>,</w:t>
      </w:r>
      <w:r w:rsidRPr="00CD7A93">
        <w:rPr>
          <w:sz w:val="22"/>
          <w:szCs w:val="22"/>
        </w:rPr>
        <w:t xml:space="preserve"> at store dele af </w:t>
      </w:r>
      <w:proofErr w:type="spellStart"/>
      <w:r w:rsidRPr="00CD7A93">
        <w:rPr>
          <w:sz w:val="22"/>
          <w:szCs w:val="22"/>
        </w:rPr>
        <w:t>carbohydraterne</w:t>
      </w:r>
      <w:proofErr w:type="spellEnd"/>
      <w:r w:rsidRPr="00CD7A93">
        <w:rPr>
          <w:sz w:val="22"/>
          <w:szCs w:val="22"/>
        </w:rPr>
        <w:t xml:space="preserve"> i form af stivelse er ekstraheret fra masken under ølbrygningen</w:t>
      </w:r>
      <w:r w:rsidR="00CF3A5A">
        <w:rPr>
          <w:sz w:val="22"/>
          <w:szCs w:val="22"/>
        </w:rPr>
        <w:t>,</w:t>
      </w:r>
      <w:r w:rsidRPr="00CD7A93">
        <w:rPr>
          <w:sz w:val="22"/>
          <w:szCs w:val="22"/>
        </w:rPr>
        <w:t xml:space="preserve"> og at store dele af proteinet er blevet ekstraheret ved ovenstående proces. </w:t>
      </w:r>
    </w:p>
    <w:p w14:paraId="2171C5D0" w14:textId="2144A626" w:rsidR="004D574C" w:rsidRPr="00CD7A93" w:rsidRDefault="004D574C" w:rsidP="004D574C">
      <w:pPr>
        <w:rPr>
          <w:sz w:val="22"/>
          <w:szCs w:val="22"/>
        </w:rPr>
      </w:pPr>
      <w:r w:rsidRPr="00CD7A93">
        <w:rPr>
          <w:sz w:val="22"/>
          <w:szCs w:val="22"/>
        </w:rPr>
        <w:t xml:space="preserve">Restproduktet kan i princippet delvist omdannes til aminosyrer. Ved først at nedbryde lignin ved brug af enzymer fra trænedbrydende svampe, kan cellulosen og </w:t>
      </w:r>
      <w:proofErr w:type="spellStart"/>
      <w:r w:rsidRPr="00CD7A93">
        <w:rPr>
          <w:sz w:val="22"/>
          <w:szCs w:val="22"/>
        </w:rPr>
        <w:t>hemicellulosen</w:t>
      </w:r>
      <w:proofErr w:type="spellEnd"/>
      <w:r w:rsidRPr="00CD7A93">
        <w:rPr>
          <w:sz w:val="22"/>
          <w:szCs w:val="22"/>
        </w:rPr>
        <w:t xml:space="preserve"> efterfølgende enzymatisk hydrolyseres til </w:t>
      </w:r>
      <w:proofErr w:type="spellStart"/>
      <w:r w:rsidRPr="00CD7A93">
        <w:rPr>
          <w:sz w:val="22"/>
          <w:szCs w:val="22"/>
        </w:rPr>
        <w:t>monosaccharider</w:t>
      </w:r>
      <w:proofErr w:type="spellEnd"/>
      <w:r w:rsidRPr="00CD7A93">
        <w:rPr>
          <w:sz w:val="22"/>
          <w:szCs w:val="22"/>
        </w:rPr>
        <w:t xml:space="preserve">. De dannede </w:t>
      </w:r>
      <w:proofErr w:type="spellStart"/>
      <w:r w:rsidRPr="00CD7A93">
        <w:rPr>
          <w:sz w:val="22"/>
          <w:szCs w:val="22"/>
        </w:rPr>
        <w:t>monosaccharider</w:t>
      </w:r>
      <w:proofErr w:type="spellEnd"/>
      <w:r w:rsidRPr="00CD7A93">
        <w:rPr>
          <w:sz w:val="22"/>
          <w:szCs w:val="22"/>
        </w:rPr>
        <w:t xml:space="preserve"> kan derefter bakterielt fermenteres til aminosyrer. Denne mulige omdannelse af cellulose og </w:t>
      </w:r>
      <w:proofErr w:type="spellStart"/>
      <w:r w:rsidRPr="00CD7A93">
        <w:rPr>
          <w:sz w:val="22"/>
          <w:szCs w:val="22"/>
        </w:rPr>
        <w:t>hemicellulose</w:t>
      </w:r>
      <w:proofErr w:type="spellEnd"/>
      <w:r w:rsidRPr="00CD7A93">
        <w:rPr>
          <w:sz w:val="22"/>
          <w:szCs w:val="22"/>
        </w:rPr>
        <w:t xml:space="preserve"> til aminosyrer er også en del af projektet, der udføres af ph.d. studerende Freja Karlsen ved DTU Aqua, men er ikke behandlet yderligere i dette forløb.</w:t>
      </w:r>
    </w:p>
    <w:tbl>
      <w:tblPr>
        <w:tblStyle w:val="Tabel-Gitt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3"/>
        <w:gridCol w:w="3907"/>
      </w:tblGrid>
      <w:tr w:rsidR="00006386" w:rsidRPr="002F5B65" w14:paraId="3CAF9E29" w14:textId="77777777" w:rsidTr="00487B06">
        <w:tc>
          <w:tcPr>
            <w:tcW w:w="4023" w:type="dxa"/>
            <w:hideMark/>
          </w:tcPr>
          <w:p w14:paraId="7C003760" w14:textId="3F79404A" w:rsidR="00006386" w:rsidRPr="002F5B65" w:rsidRDefault="00006386" w:rsidP="00487B06">
            <w:pPr>
              <w:rPr>
                <w:sz w:val="22"/>
                <w:szCs w:val="22"/>
              </w:rPr>
            </w:pPr>
            <w:r w:rsidRPr="002F5B65">
              <w:rPr>
                <w:b/>
                <w:bCs/>
                <w:sz w:val="22"/>
                <w:szCs w:val="22"/>
              </w:rPr>
              <w:lastRenderedPageBreak/>
              <w:t>Materialer og apparatur</w:t>
            </w:r>
          </w:p>
          <w:p w14:paraId="2F5955C3" w14:textId="77777777" w:rsidR="00006386" w:rsidRPr="002F5B65" w:rsidRDefault="00006386" w:rsidP="00006386">
            <w:pPr>
              <w:pStyle w:val="Listeafsnit"/>
              <w:numPr>
                <w:ilvl w:val="0"/>
                <w:numId w:val="39"/>
              </w:numPr>
              <w:jc w:val="both"/>
              <w:rPr>
                <w:sz w:val="22"/>
                <w:szCs w:val="22"/>
              </w:rPr>
            </w:pPr>
            <w:r w:rsidRPr="002F5B65">
              <w:rPr>
                <w:sz w:val="22"/>
                <w:szCs w:val="22"/>
              </w:rPr>
              <w:t xml:space="preserve">100 </w:t>
            </w:r>
            <w:proofErr w:type="spellStart"/>
            <w:r w:rsidRPr="002F5B65">
              <w:rPr>
                <w:sz w:val="22"/>
                <w:szCs w:val="22"/>
              </w:rPr>
              <w:t>mL</w:t>
            </w:r>
            <w:proofErr w:type="spellEnd"/>
            <w:r w:rsidRPr="002F5B65">
              <w:rPr>
                <w:sz w:val="22"/>
                <w:szCs w:val="22"/>
              </w:rPr>
              <w:t xml:space="preserve"> </w:t>
            </w:r>
            <w:proofErr w:type="spellStart"/>
            <w:r w:rsidRPr="002F5B65">
              <w:rPr>
                <w:sz w:val="22"/>
                <w:szCs w:val="22"/>
              </w:rPr>
              <w:t>Bluecap</w:t>
            </w:r>
            <w:proofErr w:type="spellEnd"/>
            <w:r w:rsidRPr="002F5B65">
              <w:rPr>
                <w:sz w:val="22"/>
                <w:szCs w:val="22"/>
              </w:rPr>
              <w:t xml:space="preserve"> flaske med låg</w:t>
            </w:r>
          </w:p>
          <w:p w14:paraId="113BE54C" w14:textId="77777777" w:rsidR="00006386" w:rsidRPr="002F5B65" w:rsidRDefault="00006386" w:rsidP="00006386">
            <w:pPr>
              <w:pStyle w:val="Listeafsnit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2F5B65">
              <w:rPr>
                <w:sz w:val="22"/>
                <w:szCs w:val="22"/>
              </w:rPr>
              <w:t>Tempereret vandbad på kraftig magnetomrører</w:t>
            </w:r>
          </w:p>
          <w:p w14:paraId="41D844B7" w14:textId="77777777" w:rsidR="00006386" w:rsidRPr="002F5B65" w:rsidRDefault="00006386" w:rsidP="00006386">
            <w:pPr>
              <w:pStyle w:val="Listeafsnit"/>
              <w:numPr>
                <w:ilvl w:val="0"/>
                <w:numId w:val="39"/>
              </w:numPr>
              <w:jc w:val="both"/>
              <w:rPr>
                <w:sz w:val="22"/>
                <w:szCs w:val="22"/>
              </w:rPr>
            </w:pPr>
            <w:r w:rsidRPr="002F5B65">
              <w:rPr>
                <w:sz w:val="22"/>
                <w:szCs w:val="22"/>
              </w:rPr>
              <w:t>Stavmagnet 15-20 mm.</w:t>
            </w:r>
          </w:p>
          <w:p w14:paraId="20D0EB7C" w14:textId="77777777" w:rsidR="00006386" w:rsidRPr="002F5B65" w:rsidRDefault="00006386" w:rsidP="00006386">
            <w:pPr>
              <w:pStyle w:val="Listeafsnit"/>
              <w:numPr>
                <w:ilvl w:val="0"/>
                <w:numId w:val="39"/>
              </w:numPr>
              <w:jc w:val="both"/>
              <w:rPr>
                <w:sz w:val="22"/>
                <w:szCs w:val="22"/>
              </w:rPr>
            </w:pPr>
            <w:r w:rsidRPr="002F5B65">
              <w:rPr>
                <w:sz w:val="22"/>
                <w:szCs w:val="22"/>
              </w:rPr>
              <w:t>Te filter af stof</w:t>
            </w:r>
          </w:p>
          <w:p w14:paraId="09E6C712" w14:textId="77777777" w:rsidR="00006386" w:rsidRPr="002F5B65" w:rsidRDefault="00006386" w:rsidP="00006386">
            <w:pPr>
              <w:pStyle w:val="Listeafsnit"/>
              <w:numPr>
                <w:ilvl w:val="0"/>
                <w:numId w:val="39"/>
              </w:numPr>
              <w:jc w:val="both"/>
              <w:rPr>
                <w:sz w:val="22"/>
                <w:szCs w:val="22"/>
              </w:rPr>
            </w:pPr>
            <w:r w:rsidRPr="002F5B65">
              <w:rPr>
                <w:sz w:val="22"/>
                <w:szCs w:val="22"/>
              </w:rPr>
              <w:t>Centrifuge</w:t>
            </w:r>
          </w:p>
          <w:p w14:paraId="756FBAE7" w14:textId="77777777" w:rsidR="00006386" w:rsidRPr="002F5B65" w:rsidRDefault="00006386" w:rsidP="00006386">
            <w:pPr>
              <w:pStyle w:val="Listeafsnit"/>
              <w:numPr>
                <w:ilvl w:val="0"/>
                <w:numId w:val="39"/>
              </w:numPr>
              <w:jc w:val="both"/>
              <w:rPr>
                <w:sz w:val="22"/>
                <w:szCs w:val="22"/>
              </w:rPr>
            </w:pPr>
            <w:r w:rsidRPr="002F5B65">
              <w:rPr>
                <w:sz w:val="22"/>
                <w:szCs w:val="22"/>
              </w:rPr>
              <w:t xml:space="preserve">Centrifugerør eller </w:t>
            </w:r>
            <w:proofErr w:type="spellStart"/>
            <w:r w:rsidRPr="002F5B65">
              <w:rPr>
                <w:sz w:val="22"/>
                <w:szCs w:val="22"/>
              </w:rPr>
              <w:t>eppendorfrør</w:t>
            </w:r>
            <w:proofErr w:type="spellEnd"/>
          </w:p>
          <w:p w14:paraId="5A62270D" w14:textId="77777777" w:rsidR="00006386" w:rsidRPr="002F5B65" w:rsidRDefault="00006386" w:rsidP="00006386">
            <w:pPr>
              <w:pStyle w:val="Listeafsnit"/>
              <w:numPr>
                <w:ilvl w:val="0"/>
                <w:numId w:val="39"/>
              </w:numPr>
              <w:jc w:val="both"/>
              <w:rPr>
                <w:sz w:val="22"/>
                <w:szCs w:val="22"/>
              </w:rPr>
            </w:pPr>
            <w:r w:rsidRPr="002F5B65">
              <w:rPr>
                <w:sz w:val="22"/>
                <w:szCs w:val="22"/>
              </w:rPr>
              <w:t>Varmeskab</w:t>
            </w:r>
          </w:p>
          <w:p w14:paraId="028116BC" w14:textId="77777777" w:rsidR="00006386" w:rsidRPr="002F5B65" w:rsidRDefault="00006386" w:rsidP="00006386">
            <w:pPr>
              <w:pStyle w:val="Listeafsnit"/>
              <w:numPr>
                <w:ilvl w:val="0"/>
                <w:numId w:val="39"/>
              </w:numPr>
              <w:jc w:val="both"/>
              <w:rPr>
                <w:sz w:val="22"/>
                <w:szCs w:val="22"/>
              </w:rPr>
            </w:pPr>
            <w:r w:rsidRPr="002F5B65">
              <w:rPr>
                <w:sz w:val="22"/>
                <w:szCs w:val="22"/>
              </w:rPr>
              <w:t>pH-meter</w:t>
            </w:r>
          </w:p>
        </w:tc>
        <w:tc>
          <w:tcPr>
            <w:tcW w:w="3907" w:type="dxa"/>
            <w:hideMark/>
          </w:tcPr>
          <w:p w14:paraId="2D51EB30" w14:textId="77777777" w:rsidR="00006386" w:rsidRPr="002F5B65" w:rsidRDefault="00006386" w:rsidP="00487B06">
            <w:pPr>
              <w:rPr>
                <w:b/>
                <w:bCs/>
                <w:sz w:val="22"/>
                <w:szCs w:val="22"/>
              </w:rPr>
            </w:pPr>
            <w:r w:rsidRPr="002F5B65">
              <w:rPr>
                <w:b/>
                <w:bCs/>
                <w:sz w:val="22"/>
                <w:szCs w:val="22"/>
              </w:rPr>
              <w:t>Kemikalier</w:t>
            </w:r>
          </w:p>
          <w:p w14:paraId="3AB84F75" w14:textId="77777777" w:rsidR="00006386" w:rsidRPr="002F5B65" w:rsidRDefault="00006386" w:rsidP="00006386">
            <w:pPr>
              <w:pStyle w:val="Listeafsnit"/>
              <w:numPr>
                <w:ilvl w:val="0"/>
                <w:numId w:val="39"/>
              </w:numPr>
              <w:jc w:val="both"/>
              <w:rPr>
                <w:sz w:val="22"/>
                <w:szCs w:val="22"/>
              </w:rPr>
            </w:pPr>
            <w:r w:rsidRPr="002F5B65">
              <w:rPr>
                <w:sz w:val="22"/>
                <w:szCs w:val="22"/>
              </w:rPr>
              <w:t>Tørret mask</w:t>
            </w:r>
          </w:p>
          <w:p w14:paraId="4BCCFCC4" w14:textId="77777777" w:rsidR="00006386" w:rsidRPr="002F5B65" w:rsidRDefault="00006386" w:rsidP="00006386">
            <w:pPr>
              <w:pStyle w:val="Listeafsnit"/>
              <w:numPr>
                <w:ilvl w:val="0"/>
                <w:numId w:val="39"/>
              </w:numPr>
              <w:jc w:val="both"/>
              <w:rPr>
                <w:sz w:val="22"/>
                <w:szCs w:val="22"/>
              </w:rPr>
            </w:pPr>
            <w:r w:rsidRPr="002F5B65">
              <w:rPr>
                <w:sz w:val="22"/>
                <w:szCs w:val="22"/>
              </w:rPr>
              <w:t xml:space="preserve">0,025 </w:t>
            </w:r>
            <w:r w:rsidRPr="002F5B65">
              <w:rPr>
                <w:rFonts w:cs="Times New Roman (Brødtekst CS)"/>
                <w:smallCaps/>
                <w:sz w:val="22"/>
                <w:szCs w:val="22"/>
              </w:rPr>
              <w:t>m</w:t>
            </w:r>
            <w:r w:rsidRPr="002F5B65">
              <w:rPr>
                <w:rFonts w:eastAsiaTheme="minorEastAsia"/>
                <w:sz w:val="22"/>
                <w:szCs w:val="22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NaOH(aq)</m:t>
              </m:r>
            </m:oMath>
          </w:p>
          <w:p w14:paraId="1209CD10" w14:textId="77777777" w:rsidR="00006386" w:rsidRPr="002F5B65" w:rsidRDefault="00006386" w:rsidP="00006386">
            <w:pPr>
              <w:pStyle w:val="Listeafsnit"/>
              <w:numPr>
                <w:ilvl w:val="0"/>
                <w:numId w:val="39"/>
              </w:numPr>
              <w:jc w:val="both"/>
              <w:rPr>
                <w:sz w:val="22"/>
                <w:szCs w:val="22"/>
              </w:rPr>
            </w:pPr>
            <w:r w:rsidRPr="002F5B65">
              <w:rPr>
                <w:rFonts w:eastAsiaTheme="minorEastAsia"/>
                <w:iCs/>
                <w:sz w:val="22"/>
                <w:szCs w:val="22"/>
              </w:rPr>
              <w:t xml:space="preserve">2 </w:t>
            </w:r>
            <w:r w:rsidRPr="002F5B65">
              <w:rPr>
                <w:rFonts w:cs="Times New Roman (Brødtekst CS)"/>
                <w:smallCaps/>
                <w:sz w:val="22"/>
                <w:szCs w:val="22"/>
              </w:rPr>
              <w:t>m</w:t>
            </w:r>
            <w:r w:rsidRPr="002F5B65">
              <w:rPr>
                <w:rFonts w:eastAsiaTheme="minorEastAsia"/>
                <w:iCs/>
                <w:sz w:val="22"/>
                <w:szCs w:val="22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NaOH(aq)</m:t>
              </m:r>
            </m:oMath>
          </w:p>
          <w:p w14:paraId="1D0C9AD5" w14:textId="77777777" w:rsidR="00006386" w:rsidRPr="002F5B65" w:rsidRDefault="00006386" w:rsidP="00006386">
            <w:pPr>
              <w:pStyle w:val="Listeafsnit"/>
              <w:numPr>
                <w:ilvl w:val="0"/>
                <w:numId w:val="39"/>
              </w:numPr>
              <w:jc w:val="both"/>
              <w:rPr>
                <w:sz w:val="22"/>
                <w:szCs w:val="22"/>
              </w:rPr>
            </w:pPr>
            <w:r w:rsidRPr="002F5B65">
              <w:rPr>
                <w:sz w:val="22"/>
                <w:szCs w:val="22"/>
              </w:rPr>
              <w:t xml:space="preserve">2 </w:t>
            </w:r>
            <w:r w:rsidRPr="002F5B65">
              <w:rPr>
                <w:rFonts w:cs="Times New Roman (Brødtekst CS)"/>
                <w:smallCaps/>
                <w:sz w:val="22"/>
                <w:szCs w:val="22"/>
              </w:rPr>
              <w:t>m</w:t>
            </w:r>
            <w:r w:rsidRPr="002F5B65">
              <w:rPr>
                <w:rFonts w:eastAsiaTheme="minorEastAsia"/>
                <w:sz w:val="22"/>
                <w:szCs w:val="22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HCl(aq)</m:t>
              </m:r>
            </m:oMath>
          </w:p>
          <w:p w14:paraId="079CA3D1" w14:textId="77777777" w:rsidR="00006386" w:rsidRPr="002F5B65" w:rsidRDefault="00006386" w:rsidP="00487B06">
            <w:pPr>
              <w:jc w:val="both"/>
              <w:rPr>
                <w:sz w:val="22"/>
                <w:szCs w:val="22"/>
              </w:rPr>
            </w:pPr>
          </w:p>
          <w:p w14:paraId="1F453283" w14:textId="77777777" w:rsidR="00006386" w:rsidRPr="002F5B65" w:rsidRDefault="00006386" w:rsidP="00487B06">
            <w:pPr>
              <w:jc w:val="both"/>
              <w:rPr>
                <w:sz w:val="22"/>
                <w:szCs w:val="22"/>
              </w:rPr>
            </w:pPr>
          </w:p>
        </w:tc>
      </w:tr>
    </w:tbl>
    <w:p w14:paraId="5B168444" w14:textId="77777777" w:rsidR="00EB2763" w:rsidRDefault="00EB2763" w:rsidP="00EB2763"/>
    <w:p w14:paraId="09DD09A3" w14:textId="77777777" w:rsidR="00EB2763" w:rsidRDefault="00EB2763" w:rsidP="00EB2763">
      <w:pPr>
        <w:pStyle w:val="Overskrift2"/>
      </w:pPr>
      <w:r>
        <w:t>udførelse</w:t>
      </w:r>
    </w:p>
    <w:p w14:paraId="7FC75906" w14:textId="77777777" w:rsidR="00EB2763" w:rsidRPr="002F5B65" w:rsidRDefault="00EB2763" w:rsidP="00636020">
      <w:pPr>
        <w:pStyle w:val="Listeafsnit"/>
        <w:numPr>
          <w:ilvl w:val="0"/>
          <w:numId w:val="40"/>
        </w:numPr>
        <w:rPr>
          <w:sz w:val="22"/>
          <w:szCs w:val="22"/>
        </w:rPr>
      </w:pPr>
      <w:r w:rsidRPr="002F5B65">
        <w:rPr>
          <w:sz w:val="22"/>
          <w:szCs w:val="22"/>
        </w:rPr>
        <w:t xml:space="preserve">Direkte i en 100 </w:t>
      </w:r>
      <w:proofErr w:type="spellStart"/>
      <w:r w:rsidRPr="002F5B65">
        <w:rPr>
          <w:sz w:val="22"/>
          <w:szCs w:val="22"/>
        </w:rPr>
        <w:t>mL</w:t>
      </w:r>
      <w:proofErr w:type="spellEnd"/>
      <w:r w:rsidRPr="002F5B65">
        <w:rPr>
          <w:sz w:val="22"/>
          <w:szCs w:val="22"/>
        </w:rPr>
        <w:t xml:space="preserve"> </w:t>
      </w:r>
      <w:proofErr w:type="spellStart"/>
      <w:r w:rsidRPr="002F5B65">
        <w:rPr>
          <w:sz w:val="22"/>
          <w:szCs w:val="22"/>
        </w:rPr>
        <w:t>Bluecapflaske</w:t>
      </w:r>
      <w:proofErr w:type="spellEnd"/>
      <w:r w:rsidRPr="002F5B65">
        <w:rPr>
          <w:sz w:val="22"/>
          <w:szCs w:val="22"/>
        </w:rPr>
        <w:t xml:space="preserve"> afvejes ca. 5 g tørret mask med 0,01 g nøjagtighed.</w:t>
      </w:r>
    </w:p>
    <w:p w14:paraId="1DAF3ED5" w14:textId="77777777" w:rsidR="00EB2763" w:rsidRPr="002F5B65" w:rsidRDefault="00EB2763" w:rsidP="00636020">
      <w:pPr>
        <w:pStyle w:val="Listeafsnit"/>
        <w:numPr>
          <w:ilvl w:val="0"/>
          <w:numId w:val="40"/>
        </w:numPr>
        <w:rPr>
          <w:sz w:val="22"/>
          <w:szCs w:val="22"/>
        </w:rPr>
      </w:pPr>
      <w:r w:rsidRPr="002F5B65">
        <w:rPr>
          <w:sz w:val="22"/>
          <w:szCs w:val="22"/>
        </w:rPr>
        <w:t xml:space="preserve">Til den afvejede mask tilsættes 50 </w:t>
      </w:r>
      <w:proofErr w:type="spellStart"/>
      <w:r w:rsidRPr="002F5B65">
        <w:rPr>
          <w:sz w:val="22"/>
          <w:szCs w:val="22"/>
        </w:rPr>
        <w:t>mL</w:t>
      </w:r>
      <w:proofErr w:type="spellEnd"/>
      <w:r w:rsidRPr="002F5B65">
        <w:rPr>
          <w:sz w:val="22"/>
          <w:szCs w:val="22"/>
        </w:rPr>
        <w:t xml:space="preserve"> 0,025 </w:t>
      </w:r>
      <w:r w:rsidRPr="002F5B65">
        <w:rPr>
          <w:rFonts w:cs="Times New Roman (Brødtekst CS)"/>
          <w:smallCaps/>
          <w:sz w:val="22"/>
          <w:szCs w:val="22"/>
        </w:rPr>
        <w:t>M</w:t>
      </w:r>
      <w:r w:rsidRPr="002F5B65">
        <w:rPr>
          <w:sz w:val="22"/>
          <w:szCs w:val="2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NaOH(aq)</m:t>
        </m:r>
      </m:oMath>
      <w:r w:rsidRPr="002F5B65">
        <w:rPr>
          <w:iCs/>
          <w:sz w:val="22"/>
          <w:szCs w:val="22"/>
        </w:rPr>
        <w:t xml:space="preserve"> (evt. opvarmet på forhånd til </w:t>
      </w:r>
      <m:oMath>
        <m:r>
          <w:rPr>
            <w:rFonts w:ascii="Cambria Math" w:hAnsi="Cambria Math"/>
            <w:sz w:val="22"/>
            <w:szCs w:val="22"/>
          </w:rPr>
          <m:t>60 ℃</m:t>
        </m:r>
      </m:oMath>
      <w:r w:rsidRPr="002F5B65">
        <w:rPr>
          <w:sz w:val="22"/>
          <w:szCs w:val="22"/>
        </w:rPr>
        <w:t>)</w:t>
      </w:r>
      <w:r w:rsidRPr="002F5B65">
        <w:rPr>
          <w:iCs/>
          <w:sz w:val="22"/>
          <w:szCs w:val="22"/>
        </w:rPr>
        <w:t>.</w:t>
      </w:r>
    </w:p>
    <w:p w14:paraId="670A2A66" w14:textId="77777777" w:rsidR="00EB2763" w:rsidRPr="002F5B65" w:rsidRDefault="00EB2763" w:rsidP="00636020">
      <w:pPr>
        <w:pStyle w:val="Listeafsnit"/>
        <w:numPr>
          <w:ilvl w:val="0"/>
          <w:numId w:val="37"/>
        </w:numPr>
        <w:spacing w:before="0" w:after="0" w:line="240" w:lineRule="auto"/>
        <w:rPr>
          <w:sz w:val="22"/>
          <w:szCs w:val="22"/>
        </w:rPr>
      </w:pPr>
      <w:r w:rsidRPr="002F5B65">
        <w:rPr>
          <w:iCs/>
          <w:sz w:val="22"/>
          <w:szCs w:val="22"/>
        </w:rPr>
        <w:t xml:space="preserve">Læg en magnet i </w:t>
      </w:r>
      <w:proofErr w:type="spellStart"/>
      <w:r w:rsidRPr="002F5B65">
        <w:rPr>
          <w:iCs/>
          <w:sz w:val="22"/>
          <w:szCs w:val="22"/>
        </w:rPr>
        <w:t>bluecap</w:t>
      </w:r>
      <w:proofErr w:type="spellEnd"/>
      <w:r w:rsidRPr="002F5B65">
        <w:rPr>
          <w:iCs/>
          <w:sz w:val="22"/>
          <w:szCs w:val="22"/>
        </w:rPr>
        <w:t xml:space="preserve"> flasken og placer flasken i til </w:t>
      </w:r>
      <m:oMath>
        <m:r>
          <w:rPr>
            <w:rFonts w:ascii="Cambria Math" w:hAnsi="Cambria Math"/>
            <w:sz w:val="22"/>
            <w:szCs w:val="22"/>
          </w:rPr>
          <m:t>60 ℃</m:t>
        </m:r>
      </m:oMath>
      <w:r w:rsidRPr="002F5B65">
        <w:rPr>
          <w:iCs/>
          <w:sz w:val="22"/>
          <w:szCs w:val="22"/>
        </w:rPr>
        <w:t xml:space="preserve"> varmebad på en magnetomrører. Tænd for omrøringen.</w:t>
      </w:r>
    </w:p>
    <w:p w14:paraId="0C096DAA" w14:textId="77777777" w:rsidR="00EB2763" w:rsidRPr="002F5B65" w:rsidRDefault="00EB2763" w:rsidP="00636020">
      <w:pPr>
        <w:pStyle w:val="Listeafsnit"/>
        <w:numPr>
          <w:ilvl w:val="0"/>
          <w:numId w:val="37"/>
        </w:numPr>
        <w:spacing w:before="0" w:after="0" w:line="240" w:lineRule="auto"/>
        <w:rPr>
          <w:sz w:val="22"/>
          <w:szCs w:val="22"/>
        </w:rPr>
      </w:pPr>
      <w:r w:rsidRPr="002F5B65">
        <w:rPr>
          <w:sz w:val="22"/>
          <w:szCs w:val="22"/>
        </w:rPr>
        <w:t xml:space="preserve">Med pH-meter måles pH i opløsningen. Er pH under 12, justeres pH ved dråbevis tilsætning af </w:t>
      </w:r>
      <w:r w:rsidRPr="002F5B65">
        <w:rPr>
          <w:iCs/>
          <w:sz w:val="22"/>
          <w:szCs w:val="22"/>
        </w:rPr>
        <w:t xml:space="preserve">2 </w:t>
      </w:r>
      <w:r w:rsidRPr="002F5B65">
        <w:rPr>
          <w:rFonts w:cs="Times New Roman (Brødtekst CS)"/>
          <w:smallCaps/>
          <w:sz w:val="22"/>
          <w:szCs w:val="22"/>
        </w:rPr>
        <w:t>M</w:t>
      </w:r>
      <w:r w:rsidRPr="002F5B65">
        <w:rPr>
          <w:iCs/>
          <w:sz w:val="22"/>
          <w:szCs w:val="2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NaOH(aq)</m:t>
        </m:r>
      </m:oMath>
      <w:r w:rsidRPr="002F5B65">
        <w:rPr>
          <w:sz w:val="22"/>
          <w:szCs w:val="22"/>
        </w:rPr>
        <w:t>.</w:t>
      </w:r>
    </w:p>
    <w:p w14:paraId="60C0C7BB" w14:textId="77777777" w:rsidR="00EB2763" w:rsidRPr="002F5B65" w:rsidRDefault="00EB2763" w:rsidP="00636020">
      <w:pPr>
        <w:pStyle w:val="Listeafsnit"/>
        <w:numPr>
          <w:ilvl w:val="0"/>
          <w:numId w:val="37"/>
        </w:numPr>
        <w:spacing w:before="0" w:after="0" w:line="240" w:lineRule="auto"/>
        <w:rPr>
          <w:sz w:val="22"/>
          <w:szCs w:val="22"/>
        </w:rPr>
      </w:pPr>
      <w:r w:rsidRPr="002F5B65">
        <w:rPr>
          <w:sz w:val="22"/>
          <w:szCs w:val="22"/>
        </w:rPr>
        <w:t>Skru låget på flasken og lad flasken stå under omrøring i varmebadet i 30 min.</w:t>
      </w:r>
    </w:p>
    <w:p w14:paraId="5EBB3AE1" w14:textId="48228B69" w:rsidR="00EB2763" w:rsidRPr="002F5B65" w:rsidRDefault="00EB2763" w:rsidP="00636020">
      <w:pPr>
        <w:pStyle w:val="Listeafsnit"/>
        <w:numPr>
          <w:ilvl w:val="0"/>
          <w:numId w:val="37"/>
        </w:numPr>
        <w:spacing w:before="0" w:after="0" w:line="240" w:lineRule="auto"/>
        <w:rPr>
          <w:sz w:val="22"/>
          <w:szCs w:val="22"/>
        </w:rPr>
      </w:pPr>
      <w:r w:rsidRPr="002F5B65">
        <w:rPr>
          <w:sz w:val="22"/>
          <w:szCs w:val="22"/>
        </w:rPr>
        <w:t xml:space="preserve">Blandingen filtreres efter 30 min gennem et </w:t>
      </w:r>
      <w:proofErr w:type="spellStart"/>
      <w:r w:rsidRPr="002F5B65">
        <w:rPr>
          <w:sz w:val="22"/>
          <w:szCs w:val="22"/>
        </w:rPr>
        <w:t>tefilter</w:t>
      </w:r>
      <w:proofErr w:type="spellEnd"/>
      <w:r w:rsidRPr="002F5B65">
        <w:rPr>
          <w:sz w:val="22"/>
          <w:szCs w:val="22"/>
        </w:rPr>
        <w:t xml:space="preserve"> af stof. Opløsningen gemmes</w:t>
      </w:r>
      <w:r w:rsidR="00CF3A5A">
        <w:rPr>
          <w:sz w:val="22"/>
          <w:szCs w:val="22"/>
        </w:rPr>
        <w:t>.</w:t>
      </w:r>
      <w:r w:rsidRPr="002F5B65">
        <w:rPr>
          <w:sz w:val="22"/>
          <w:szCs w:val="22"/>
        </w:rPr>
        <w:t xml:space="preserve"> mens de faste rester i filteret kasseres.</w:t>
      </w:r>
    </w:p>
    <w:p w14:paraId="4FCEC3CC" w14:textId="77777777" w:rsidR="00EB2763" w:rsidRPr="002F5B65" w:rsidRDefault="00EB2763" w:rsidP="00636020">
      <w:pPr>
        <w:pStyle w:val="Listeafsnit"/>
        <w:numPr>
          <w:ilvl w:val="0"/>
          <w:numId w:val="37"/>
        </w:numPr>
        <w:spacing w:before="0" w:after="0" w:line="240" w:lineRule="auto"/>
        <w:rPr>
          <w:sz w:val="22"/>
          <w:szCs w:val="22"/>
        </w:rPr>
      </w:pPr>
      <w:r w:rsidRPr="002F5B65">
        <w:rPr>
          <w:sz w:val="22"/>
          <w:szCs w:val="22"/>
        </w:rPr>
        <w:t>Læg en magnet i opløsningen og placer den på en magnetomrører og start omrøring.</w:t>
      </w:r>
    </w:p>
    <w:p w14:paraId="4A3A3ED4" w14:textId="77777777" w:rsidR="00EB2763" w:rsidRPr="002F5B65" w:rsidRDefault="00EB2763" w:rsidP="00636020">
      <w:pPr>
        <w:pStyle w:val="Listeafsnit"/>
        <w:numPr>
          <w:ilvl w:val="0"/>
          <w:numId w:val="37"/>
        </w:numPr>
        <w:spacing w:before="0" w:after="0" w:line="240" w:lineRule="auto"/>
        <w:rPr>
          <w:sz w:val="22"/>
          <w:szCs w:val="22"/>
        </w:rPr>
      </w:pPr>
      <w:r w:rsidRPr="002F5B65">
        <w:rPr>
          <w:sz w:val="22"/>
          <w:szCs w:val="22"/>
        </w:rPr>
        <w:t xml:space="preserve">Med pH-meter måles pH i opløsningen og pH justeres til 4,5-5,0 ved dråbevis at tilsætte </w:t>
      </w:r>
      <w:r w:rsidRPr="002F5B65">
        <w:rPr>
          <w:iCs/>
          <w:sz w:val="22"/>
          <w:szCs w:val="22"/>
        </w:rPr>
        <w:t xml:space="preserve">2 </w:t>
      </w:r>
      <w:r w:rsidRPr="002F5B65">
        <w:rPr>
          <w:rFonts w:cs="Times New Roman (Brødtekst CS)"/>
          <w:smallCaps/>
          <w:sz w:val="22"/>
          <w:szCs w:val="22"/>
        </w:rPr>
        <w:t>M</w:t>
      </w:r>
      <w:r w:rsidRPr="002F5B65">
        <w:rPr>
          <w:iCs/>
          <w:sz w:val="22"/>
          <w:szCs w:val="2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HCl(aq)</m:t>
        </m:r>
      </m:oMath>
      <w:r w:rsidRPr="002F5B65">
        <w:rPr>
          <w:sz w:val="22"/>
          <w:szCs w:val="22"/>
        </w:rPr>
        <w:t>.</w:t>
      </w:r>
    </w:p>
    <w:p w14:paraId="37891D10" w14:textId="77777777" w:rsidR="00EB2763" w:rsidRPr="002F5B65" w:rsidRDefault="00EB2763" w:rsidP="00636020">
      <w:pPr>
        <w:pStyle w:val="Listeafsnit"/>
        <w:numPr>
          <w:ilvl w:val="0"/>
          <w:numId w:val="37"/>
        </w:numPr>
        <w:spacing w:before="0" w:after="0" w:line="240" w:lineRule="auto"/>
        <w:rPr>
          <w:sz w:val="22"/>
          <w:szCs w:val="22"/>
        </w:rPr>
      </w:pPr>
      <w:r w:rsidRPr="002F5B65">
        <w:rPr>
          <w:sz w:val="22"/>
          <w:szCs w:val="22"/>
        </w:rPr>
        <w:t>Sæt låg på flasken og placer i køleskab i minimum 30 min.</w:t>
      </w:r>
    </w:p>
    <w:p w14:paraId="222CC4AF" w14:textId="77777777" w:rsidR="00EB2763" w:rsidRPr="002F5B65" w:rsidRDefault="00EB2763" w:rsidP="00636020">
      <w:pPr>
        <w:pStyle w:val="Listeafsnit"/>
        <w:numPr>
          <w:ilvl w:val="0"/>
          <w:numId w:val="37"/>
        </w:numPr>
        <w:spacing w:before="0" w:after="0" w:line="240" w:lineRule="auto"/>
        <w:rPr>
          <w:sz w:val="22"/>
          <w:szCs w:val="22"/>
        </w:rPr>
      </w:pPr>
      <w:r w:rsidRPr="002F5B65">
        <w:rPr>
          <w:sz w:val="22"/>
          <w:szCs w:val="22"/>
        </w:rPr>
        <w:t>Opslæmningen overføres til centrifugeglas og centrifuges ved min. 4500 omdrejninger/min. i et par minutter.</w:t>
      </w:r>
    </w:p>
    <w:p w14:paraId="2A822732" w14:textId="6CC7F695" w:rsidR="00EB2763" w:rsidRPr="002F5B65" w:rsidRDefault="00EB2763" w:rsidP="00636020">
      <w:pPr>
        <w:pStyle w:val="Listeafsnit"/>
        <w:numPr>
          <w:ilvl w:val="0"/>
          <w:numId w:val="37"/>
        </w:numPr>
        <w:spacing w:before="0" w:after="0" w:line="240" w:lineRule="auto"/>
        <w:rPr>
          <w:sz w:val="22"/>
          <w:szCs w:val="22"/>
        </w:rPr>
      </w:pPr>
      <w:proofErr w:type="spellStart"/>
      <w:r w:rsidRPr="002F5B65">
        <w:rPr>
          <w:sz w:val="22"/>
          <w:szCs w:val="22"/>
        </w:rPr>
        <w:t>Supernatanten</w:t>
      </w:r>
      <w:proofErr w:type="spellEnd"/>
      <w:r w:rsidRPr="002F5B65">
        <w:rPr>
          <w:sz w:val="22"/>
          <w:szCs w:val="22"/>
        </w:rPr>
        <w:t xml:space="preserve"> hældes forsigtigt fra</w:t>
      </w:r>
      <w:r w:rsidR="00CF3A5A">
        <w:rPr>
          <w:sz w:val="22"/>
          <w:szCs w:val="22"/>
        </w:rPr>
        <w:t>,</w:t>
      </w:r>
      <w:r w:rsidRPr="002F5B65">
        <w:rPr>
          <w:sz w:val="22"/>
          <w:szCs w:val="22"/>
        </w:rPr>
        <w:t xml:space="preserve"> og pellet bliver i centrifugeglasset.</w:t>
      </w:r>
    </w:p>
    <w:p w14:paraId="5E2676CA" w14:textId="77777777" w:rsidR="00EB2763" w:rsidRPr="002F5B65" w:rsidRDefault="00EB2763" w:rsidP="00636020">
      <w:pPr>
        <w:pStyle w:val="Listeafsnit"/>
        <w:numPr>
          <w:ilvl w:val="0"/>
          <w:numId w:val="37"/>
        </w:numPr>
        <w:spacing w:before="0" w:after="0" w:line="240" w:lineRule="auto"/>
        <w:rPr>
          <w:sz w:val="22"/>
          <w:szCs w:val="22"/>
        </w:rPr>
      </w:pPr>
      <w:r w:rsidRPr="002F5B65">
        <w:rPr>
          <w:sz w:val="22"/>
          <w:szCs w:val="22"/>
        </w:rPr>
        <w:t xml:space="preserve">Centrifugeglas med pellet sættes uden låg til tørring i varmeskab ved </w:t>
      </w:r>
      <m:oMath>
        <m:r>
          <w:rPr>
            <w:rFonts w:ascii="Cambria Math" w:hAnsi="Cambria Math"/>
            <w:sz w:val="22"/>
            <w:szCs w:val="22"/>
          </w:rPr>
          <m:t>40 ℃</m:t>
        </m:r>
      </m:oMath>
      <w:r w:rsidRPr="002F5B65">
        <w:rPr>
          <w:sz w:val="22"/>
          <w:szCs w:val="22"/>
        </w:rPr>
        <w:t xml:space="preserve"> i 5-7 dage (skal være helt tørt).</w:t>
      </w:r>
    </w:p>
    <w:p w14:paraId="04A8041F" w14:textId="7790DAB8" w:rsidR="00EB2763" w:rsidRPr="002F5B65" w:rsidRDefault="00EB2763" w:rsidP="00636020">
      <w:pPr>
        <w:pStyle w:val="Listeafsnit"/>
        <w:numPr>
          <w:ilvl w:val="0"/>
          <w:numId w:val="37"/>
        </w:numPr>
        <w:spacing w:before="0" w:after="0" w:line="240" w:lineRule="auto"/>
        <w:rPr>
          <w:sz w:val="22"/>
          <w:szCs w:val="22"/>
        </w:rPr>
      </w:pPr>
      <w:r w:rsidRPr="002F5B65">
        <w:rPr>
          <w:sz w:val="22"/>
          <w:szCs w:val="22"/>
        </w:rPr>
        <w:t>Efter tørring vejes en petriskål nøjagtigt, hvorefter det ekstraherede proteinprodukt overføres til petriskålen</w:t>
      </w:r>
      <w:r w:rsidR="00CF3A5A">
        <w:rPr>
          <w:sz w:val="22"/>
          <w:szCs w:val="22"/>
        </w:rPr>
        <w:t>,</w:t>
      </w:r>
      <w:r w:rsidRPr="002F5B65">
        <w:rPr>
          <w:sz w:val="22"/>
          <w:szCs w:val="22"/>
        </w:rPr>
        <w:t xml:space="preserve"> der vejes igen.</w:t>
      </w:r>
    </w:p>
    <w:p w14:paraId="3CB2B97B" w14:textId="77777777" w:rsidR="00EB2763" w:rsidRPr="002F5B65" w:rsidRDefault="00EB2763" w:rsidP="00636020">
      <w:pPr>
        <w:pStyle w:val="Listeafsnit"/>
        <w:numPr>
          <w:ilvl w:val="0"/>
          <w:numId w:val="37"/>
        </w:numPr>
        <w:spacing w:before="0" w:after="0" w:line="240" w:lineRule="auto"/>
        <w:rPr>
          <w:sz w:val="22"/>
          <w:szCs w:val="22"/>
        </w:rPr>
      </w:pPr>
      <w:r w:rsidRPr="002F5B65">
        <w:rPr>
          <w:sz w:val="22"/>
          <w:szCs w:val="22"/>
        </w:rPr>
        <w:t>Det tørrede proteinprodukt kan efterfølgende analyseres ved Kjeldahlanalyse.</w:t>
      </w:r>
    </w:p>
    <w:p w14:paraId="1589F668" w14:textId="77777777" w:rsidR="00006E58" w:rsidRPr="00064BF3" w:rsidRDefault="00006E58" w:rsidP="00006E58">
      <w:pPr>
        <w:jc w:val="both"/>
      </w:pPr>
    </w:p>
    <w:p w14:paraId="68BEACE0" w14:textId="28C31588" w:rsidR="00006E58" w:rsidRDefault="00006E58" w:rsidP="00006E58">
      <w:pPr>
        <w:pStyle w:val="Overskrift2"/>
      </w:pPr>
      <w:r w:rsidRPr="00ED3648">
        <w:t>målinger</w:t>
      </w:r>
    </w:p>
    <w:tbl>
      <w:tblPr>
        <w:tblStyle w:val="Tabel-Gitter"/>
        <w:tblW w:w="6176" w:type="pct"/>
        <w:tblInd w:w="-1423" w:type="dxa"/>
        <w:tblLook w:val="04A0" w:firstRow="1" w:lastRow="0" w:firstColumn="1" w:lastColumn="0" w:noHBand="0" w:noVBand="1"/>
      </w:tblPr>
      <w:tblGrid>
        <w:gridCol w:w="1702"/>
        <w:gridCol w:w="2552"/>
        <w:gridCol w:w="3118"/>
        <w:gridCol w:w="2411"/>
      </w:tblGrid>
      <w:tr w:rsidR="00EC6567" w14:paraId="318E325E" w14:textId="77777777" w:rsidTr="00487B06">
        <w:trPr>
          <w:trHeight w:val="567"/>
        </w:trPr>
        <w:tc>
          <w:tcPr>
            <w:tcW w:w="1702" w:type="dxa"/>
            <w:shd w:val="clear" w:color="auto" w:fill="F8F8F8" w:themeFill="background2"/>
            <w:vAlign w:val="center"/>
          </w:tcPr>
          <w:p w14:paraId="159228E3" w14:textId="77777777" w:rsidR="00EC6567" w:rsidRPr="009D6461" w:rsidRDefault="00EC6567" w:rsidP="00487B06">
            <w:pPr>
              <w:ind w:left="-1528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mask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g</m:t>
                </m:r>
              </m:oMath>
            </m:oMathPara>
          </w:p>
        </w:tc>
        <w:tc>
          <w:tcPr>
            <w:tcW w:w="2552" w:type="dxa"/>
            <w:shd w:val="clear" w:color="auto" w:fill="F8F8F8" w:themeFill="background2"/>
            <w:vAlign w:val="center"/>
          </w:tcPr>
          <w:p w14:paraId="2337573F" w14:textId="77777777" w:rsidR="00EC6567" w:rsidRPr="009D6461" w:rsidRDefault="00EC6567" w:rsidP="00487B06">
            <w:pPr>
              <w:jc w:val="center"/>
              <w:rPr>
                <w:rFonts w:cstheme="minorHAnsi"/>
                <w:i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tom petriskål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g</m:t>
                </m:r>
              </m:oMath>
            </m:oMathPara>
          </w:p>
        </w:tc>
        <w:tc>
          <w:tcPr>
            <w:tcW w:w="3118" w:type="dxa"/>
            <w:shd w:val="clear" w:color="auto" w:fill="F8F8F8" w:themeFill="background2"/>
            <w:vAlign w:val="center"/>
          </w:tcPr>
          <w:p w14:paraId="1D1ACA01" w14:textId="0F8A5315" w:rsidR="00EC6567" w:rsidRPr="009D6461" w:rsidRDefault="00EC6567" w:rsidP="00487B06">
            <w:pPr>
              <w:jc w:val="center"/>
              <w:rPr>
                <w:rFonts w:cstheme="minorHAnsi"/>
                <w:i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petriskål+proteinekstrakt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g</m:t>
                </m:r>
              </m:oMath>
            </m:oMathPara>
          </w:p>
        </w:tc>
        <w:tc>
          <w:tcPr>
            <w:tcW w:w="2411" w:type="dxa"/>
            <w:shd w:val="clear" w:color="auto" w:fill="F8F8F8" w:themeFill="background2"/>
            <w:vAlign w:val="center"/>
          </w:tcPr>
          <w:p w14:paraId="27C45218" w14:textId="77777777" w:rsidR="00EC6567" w:rsidRPr="009D6461" w:rsidRDefault="00EC6567" w:rsidP="00487B06">
            <w:pPr>
              <w:jc w:val="center"/>
              <w:rPr>
                <w:rFonts w:cstheme="minorHAnsi"/>
                <w:i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m(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proteinekstrakt</m:t>
                </m:r>
                <m:r>
                  <w:rPr>
                    <w:rFonts w:ascii="Cambria Math" w:hAnsi="Cambria Math" w:cstheme="minorHAnsi"/>
                  </w:rPr>
                  <m:t>)/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g</m:t>
                </m:r>
              </m:oMath>
            </m:oMathPara>
          </w:p>
        </w:tc>
      </w:tr>
      <w:tr w:rsidR="00EC6567" w14:paraId="34617E1E" w14:textId="77777777" w:rsidTr="00487B06">
        <w:trPr>
          <w:trHeight w:val="567"/>
        </w:trPr>
        <w:tc>
          <w:tcPr>
            <w:tcW w:w="1702" w:type="dxa"/>
            <w:vAlign w:val="center"/>
          </w:tcPr>
          <w:p w14:paraId="372F1D36" w14:textId="77777777" w:rsidR="00EC6567" w:rsidRPr="009D6461" w:rsidRDefault="00EC6567" w:rsidP="00487B06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2552" w:type="dxa"/>
            <w:vAlign w:val="center"/>
          </w:tcPr>
          <w:p w14:paraId="25806B06" w14:textId="77777777" w:rsidR="00EC6567" w:rsidRDefault="00EC6567" w:rsidP="00487B06">
            <w:pPr>
              <w:ind w:left="-2928" w:firstLine="2928"/>
              <w:jc w:val="right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3118" w:type="dxa"/>
            <w:vAlign w:val="center"/>
          </w:tcPr>
          <w:p w14:paraId="4A9686D1" w14:textId="77777777" w:rsidR="00EC6567" w:rsidRDefault="00EC6567" w:rsidP="00487B06">
            <w:pPr>
              <w:jc w:val="right"/>
              <w:rPr>
                <w:rFonts w:ascii="Calibri" w:eastAsia="Calibri" w:hAnsi="Calibri" w:cs="Calibri"/>
                <w:iCs/>
              </w:rPr>
            </w:pPr>
          </w:p>
        </w:tc>
        <w:tc>
          <w:tcPr>
            <w:tcW w:w="2411" w:type="dxa"/>
            <w:vAlign w:val="center"/>
          </w:tcPr>
          <w:p w14:paraId="0BBEDE44" w14:textId="77777777" w:rsidR="00EC6567" w:rsidRDefault="00EC6567" w:rsidP="00487B06">
            <w:pPr>
              <w:jc w:val="right"/>
              <w:rPr>
                <w:rFonts w:ascii="Calibri" w:eastAsia="Calibri" w:hAnsi="Calibri" w:cs="Calibri"/>
                <w:iCs/>
              </w:rPr>
            </w:pPr>
          </w:p>
        </w:tc>
      </w:tr>
    </w:tbl>
    <w:p w14:paraId="36AB6077" w14:textId="39A1C77D" w:rsidR="004D574C" w:rsidRDefault="004D574C" w:rsidP="00A74CC7">
      <w:pPr>
        <w:pStyle w:val="Figure"/>
        <w:ind w:left="-993"/>
        <w:jc w:val="left"/>
      </w:pPr>
    </w:p>
    <w:p w14:paraId="0AB28DE1" w14:textId="77777777" w:rsidR="006E4A9C" w:rsidRDefault="006E4A9C" w:rsidP="006E4A9C">
      <w:pPr>
        <w:pStyle w:val="Overskrift2"/>
      </w:pPr>
      <w:r>
        <w:lastRenderedPageBreak/>
        <w:t>Resultatbehandling</w:t>
      </w:r>
    </w:p>
    <w:p w14:paraId="7EF9A6C0" w14:textId="77777777" w:rsidR="006E4A9C" w:rsidRPr="007F3F11" w:rsidRDefault="006E4A9C" w:rsidP="00636020">
      <w:pPr>
        <w:pStyle w:val="Listeafsnit"/>
        <w:numPr>
          <w:ilvl w:val="0"/>
          <w:numId w:val="42"/>
        </w:numPr>
        <w:rPr>
          <w:sz w:val="22"/>
          <w:szCs w:val="22"/>
        </w:rPr>
      </w:pPr>
      <w:r w:rsidRPr="007F3F11">
        <w:rPr>
          <w:sz w:val="22"/>
          <w:szCs w:val="22"/>
        </w:rPr>
        <w:t>Bestem ud fra målingerne massen af det tørrede proteinekstrakt.</w:t>
      </w:r>
    </w:p>
    <w:p w14:paraId="4A7F0345" w14:textId="09185B62" w:rsidR="006E4A9C" w:rsidRPr="007F3F11" w:rsidRDefault="006E4A9C" w:rsidP="00636020">
      <w:pPr>
        <w:pStyle w:val="Listeafsnit"/>
        <w:numPr>
          <w:ilvl w:val="0"/>
          <w:numId w:val="41"/>
        </w:numPr>
        <w:spacing w:before="0" w:after="0" w:line="240" w:lineRule="auto"/>
        <w:rPr>
          <w:sz w:val="22"/>
          <w:szCs w:val="22"/>
        </w:rPr>
      </w:pPr>
      <w:r w:rsidRPr="007F3F11">
        <w:rPr>
          <w:sz w:val="22"/>
          <w:szCs w:val="22"/>
        </w:rPr>
        <w:t>Efter Kjeldahlanalyser af mask og proteinekstrakt</w:t>
      </w:r>
      <w:r w:rsidR="00CF3A5A">
        <w:rPr>
          <w:sz w:val="22"/>
          <w:szCs w:val="22"/>
        </w:rPr>
        <w:t>,</w:t>
      </w:r>
      <w:r w:rsidRPr="007F3F11">
        <w:rPr>
          <w:sz w:val="22"/>
          <w:szCs w:val="22"/>
        </w:rPr>
        <w:t xml:space="preserve"> hvor masseprocenten bestemmes, beregnes:</w:t>
      </w:r>
    </w:p>
    <w:p w14:paraId="05AD5A31" w14:textId="77777777" w:rsidR="006E4A9C" w:rsidRPr="007F3F11" w:rsidRDefault="006E4A9C" w:rsidP="00636020">
      <w:pPr>
        <w:pStyle w:val="Listeafsnit"/>
        <w:numPr>
          <w:ilvl w:val="1"/>
          <w:numId w:val="41"/>
        </w:numPr>
        <w:spacing w:before="0" w:after="0" w:line="240" w:lineRule="auto"/>
        <w:rPr>
          <w:sz w:val="22"/>
          <w:szCs w:val="22"/>
        </w:rPr>
      </w:pPr>
      <w:r w:rsidRPr="007F3F11">
        <w:rPr>
          <w:sz w:val="22"/>
          <w:szCs w:val="22"/>
        </w:rPr>
        <w:t>Proteinindholdet i den afvejede mask.</w:t>
      </w:r>
    </w:p>
    <w:p w14:paraId="6669C165" w14:textId="77777777" w:rsidR="006E4A9C" w:rsidRPr="007F3F11" w:rsidRDefault="006E4A9C" w:rsidP="00636020">
      <w:pPr>
        <w:pStyle w:val="Listeafsnit"/>
        <w:numPr>
          <w:ilvl w:val="1"/>
          <w:numId w:val="41"/>
        </w:numPr>
        <w:spacing w:before="0" w:after="0" w:line="240" w:lineRule="auto"/>
        <w:rPr>
          <w:sz w:val="22"/>
          <w:szCs w:val="22"/>
        </w:rPr>
      </w:pPr>
      <w:r w:rsidRPr="007F3F11">
        <w:rPr>
          <w:sz w:val="22"/>
          <w:szCs w:val="22"/>
        </w:rPr>
        <w:t>Proteinindholdet i det ekstraherede proteinprodukt.</w:t>
      </w:r>
    </w:p>
    <w:p w14:paraId="022D375B" w14:textId="209B2ADB" w:rsidR="006E4A9C" w:rsidRPr="007F3F11" w:rsidRDefault="006E4A9C" w:rsidP="00636020">
      <w:pPr>
        <w:pStyle w:val="Listeafsnit"/>
        <w:numPr>
          <w:ilvl w:val="1"/>
          <w:numId w:val="41"/>
        </w:numPr>
        <w:spacing w:before="0" w:after="0" w:line="240" w:lineRule="auto"/>
        <w:rPr>
          <w:sz w:val="22"/>
          <w:szCs w:val="22"/>
        </w:rPr>
      </w:pPr>
      <w:r w:rsidRPr="007F3F11">
        <w:rPr>
          <w:sz w:val="22"/>
          <w:szCs w:val="22"/>
        </w:rPr>
        <w:t>Bestem hvor stor en procentvis andel af proteinet i masken</w:t>
      </w:r>
      <w:r w:rsidR="00CF3A5A">
        <w:rPr>
          <w:sz w:val="22"/>
          <w:szCs w:val="22"/>
        </w:rPr>
        <w:t>,</w:t>
      </w:r>
      <w:r w:rsidRPr="007F3F11">
        <w:rPr>
          <w:sz w:val="22"/>
          <w:szCs w:val="22"/>
        </w:rPr>
        <w:t xml:space="preserve"> der er gået tabt i den basiske hydrolyse.</w:t>
      </w:r>
    </w:p>
    <w:p w14:paraId="1BB1549C" w14:textId="77777777" w:rsidR="006E4A9C" w:rsidRPr="00E24D0C" w:rsidRDefault="006E4A9C" w:rsidP="006E4A9C"/>
    <w:p w14:paraId="0E6ED158" w14:textId="026FDC59" w:rsidR="006E4A9C" w:rsidRPr="00064BF3" w:rsidRDefault="006E4A9C" w:rsidP="006E4A9C">
      <w:pPr>
        <w:pStyle w:val="Overskrift2"/>
      </w:pPr>
      <w:r>
        <w:t>konklusion</w:t>
      </w:r>
    </w:p>
    <w:sectPr w:rsidR="006E4A9C" w:rsidRPr="00064BF3" w:rsidSect="00181AD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9CC2E" w14:textId="77777777" w:rsidR="00504D87" w:rsidRDefault="00504D87" w:rsidP="0013288E">
      <w:r>
        <w:separator/>
      </w:r>
    </w:p>
  </w:endnote>
  <w:endnote w:type="continuationSeparator" w:id="0">
    <w:p w14:paraId="5429FC7D" w14:textId="77777777" w:rsidR="00504D87" w:rsidRDefault="00504D87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3B1AD8C-EBA7-46A5-8289-9E87364940EC}"/>
    <w:embedBold r:id="rId2" w:fontKey="{6FC7A613-E7AE-43BE-8FFB-904CF4692CC0}"/>
    <w:embedItalic r:id="rId3" w:fontKey="{EFD89E4A-177B-45F6-85C5-8DF9AE3B7CB4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F93875E2-16D5-44D6-AA2C-505925BA4EFA}"/>
    <w:embedItalic r:id="rId5" w:fontKey="{A6ED773C-695A-47D7-91A6-2CC24EAF26FA}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</w:font>
  <w:font w:name="Times New Roman (Body CS)">
    <w:altName w:val="Times New Roman"/>
    <w:charset w:val="00"/>
    <w:family w:val="roman"/>
    <w:pitch w:val="default"/>
  </w:font>
  <w:font w:name="Times New Roman (Brødtekst CS)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071A0F-431D-4F97-B7D4-22EF31C51A29}"/>
    <w:embedItalic r:id="rId7" w:fontKey="{D44BBCD7-A27A-4249-BE3C-6636CF9447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D3B19" w14:textId="77777777" w:rsidR="00E143CC" w:rsidRDefault="00E75F18" w:rsidP="00E143CC">
    <w:pPr>
      <w:pStyle w:val="Sidefod"/>
    </w:pPr>
    <w:r>
      <w:t>FRA ØL TIL FISKEFODER – MASK SOM BÆREDYGTIG PROTEINKILDE</w:t>
    </w:r>
  </w:p>
  <w:p w14:paraId="274AB831" w14:textId="4AE24AF9" w:rsidR="00085B92" w:rsidRPr="00064BF3" w:rsidRDefault="00E143CC" w:rsidP="00E143CC">
    <w:pPr>
      <w:pStyle w:val="Sidefod"/>
    </w:pPr>
    <w:r>
      <w:rPr>
        <w:i/>
        <w:iCs/>
      </w:rPr>
      <w:t>Elevvejledning til ekstraktion af protein fra mask ved basisk hydrolyse</w:t>
    </w:r>
    <w:r>
      <w:rPr>
        <w:i/>
        <w:iCs/>
      </w:rPr>
      <w:tab/>
    </w:r>
    <w:r>
      <w:rPr>
        <w:i/>
        <w:iCs/>
      </w:rPr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>
        <w:rPr>
          <w:noProof/>
        </w:rPr>
        <w:t>5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3CD7A87E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504D87">
      <w:fldChar w:fldCharType="begin"/>
    </w:r>
    <w:r w:rsidR="00504D87">
      <w:instrText xml:space="preserve"> SECTIONPAGES  \* MERGEFORMAT </w:instrText>
    </w:r>
    <w:r w:rsidR="00504D87">
      <w:fldChar w:fldCharType="separate"/>
    </w:r>
    <w:r w:rsidR="00E143CC">
      <w:rPr>
        <w:noProof/>
      </w:rPr>
      <w:t>5</w:t>
    </w:r>
    <w:r w:rsidR="00504D8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69D40" w14:textId="77777777" w:rsidR="00504D87" w:rsidRDefault="00504D87" w:rsidP="0013288E">
      <w:r>
        <w:separator/>
      </w:r>
    </w:p>
  </w:footnote>
  <w:footnote w:type="continuationSeparator" w:id="0">
    <w:p w14:paraId="09A0657B" w14:textId="77777777" w:rsidR="00504D87" w:rsidRDefault="00504D87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B2742" w14:textId="77777777" w:rsidR="00E143CC" w:rsidRDefault="00E143C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4E4A9FF3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271585EF">
          <wp:simplePos x="0" y="0"/>
          <wp:positionH relativeFrom="leftMargin">
            <wp:align>right</wp:align>
          </wp:positionH>
          <wp:positionV relativeFrom="paragraph">
            <wp:posOffset>1905</wp:posOffset>
          </wp:positionV>
          <wp:extent cx="943200" cy="371475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4E0AF" w14:textId="77777777" w:rsidR="00E143CC" w:rsidRDefault="00E143C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24EA6"/>
    <w:multiLevelType w:val="hybridMultilevel"/>
    <w:tmpl w:val="D828086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2" w15:restartNumberingAfterBreak="0">
    <w:nsid w:val="0F433A00"/>
    <w:multiLevelType w:val="hybridMultilevel"/>
    <w:tmpl w:val="198EAE6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DF0679"/>
    <w:multiLevelType w:val="hybridMultilevel"/>
    <w:tmpl w:val="BF281AC4"/>
    <w:lvl w:ilvl="0" w:tplc="3B6AD9E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214" w:hanging="360"/>
      </w:pPr>
    </w:lvl>
    <w:lvl w:ilvl="2" w:tplc="0406001B" w:tentative="1">
      <w:start w:val="1"/>
      <w:numFmt w:val="lowerRoman"/>
      <w:lvlText w:val="%3."/>
      <w:lvlJc w:val="right"/>
      <w:pPr>
        <w:ind w:left="2934" w:hanging="180"/>
      </w:pPr>
    </w:lvl>
    <w:lvl w:ilvl="3" w:tplc="0406000F" w:tentative="1">
      <w:start w:val="1"/>
      <w:numFmt w:val="decimal"/>
      <w:lvlText w:val="%4."/>
      <w:lvlJc w:val="left"/>
      <w:pPr>
        <w:ind w:left="3654" w:hanging="360"/>
      </w:pPr>
    </w:lvl>
    <w:lvl w:ilvl="4" w:tplc="04060019" w:tentative="1">
      <w:start w:val="1"/>
      <w:numFmt w:val="lowerLetter"/>
      <w:lvlText w:val="%5."/>
      <w:lvlJc w:val="left"/>
      <w:pPr>
        <w:ind w:left="4374" w:hanging="360"/>
      </w:pPr>
    </w:lvl>
    <w:lvl w:ilvl="5" w:tplc="0406001B" w:tentative="1">
      <w:start w:val="1"/>
      <w:numFmt w:val="lowerRoman"/>
      <w:lvlText w:val="%6."/>
      <w:lvlJc w:val="right"/>
      <w:pPr>
        <w:ind w:left="5094" w:hanging="180"/>
      </w:pPr>
    </w:lvl>
    <w:lvl w:ilvl="6" w:tplc="0406000F" w:tentative="1">
      <w:start w:val="1"/>
      <w:numFmt w:val="decimal"/>
      <w:lvlText w:val="%7."/>
      <w:lvlJc w:val="left"/>
      <w:pPr>
        <w:ind w:left="5814" w:hanging="360"/>
      </w:pPr>
    </w:lvl>
    <w:lvl w:ilvl="7" w:tplc="04060019" w:tentative="1">
      <w:start w:val="1"/>
      <w:numFmt w:val="lowerLetter"/>
      <w:lvlText w:val="%8."/>
      <w:lvlJc w:val="left"/>
      <w:pPr>
        <w:ind w:left="6534" w:hanging="360"/>
      </w:pPr>
    </w:lvl>
    <w:lvl w:ilvl="8" w:tplc="040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29D3BB4"/>
    <w:multiLevelType w:val="hybridMultilevel"/>
    <w:tmpl w:val="4934BCF6"/>
    <w:lvl w:ilvl="0" w:tplc="200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9363DA2"/>
    <w:multiLevelType w:val="hybridMultilevel"/>
    <w:tmpl w:val="0C403DA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D176C2"/>
    <w:multiLevelType w:val="hybridMultilevel"/>
    <w:tmpl w:val="A88212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2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3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5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3A00ADD"/>
    <w:multiLevelType w:val="hybridMultilevel"/>
    <w:tmpl w:val="4D345998"/>
    <w:lvl w:ilvl="0" w:tplc="7562CF48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56707A"/>
    <w:multiLevelType w:val="hybridMultilevel"/>
    <w:tmpl w:val="9358040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EB278E"/>
    <w:multiLevelType w:val="hybridMultilevel"/>
    <w:tmpl w:val="202E0E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5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ED9535A"/>
    <w:multiLevelType w:val="hybridMultilevel"/>
    <w:tmpl w:val="7CAAE648"/>
    <w:lvl w:ilvl="0" w:tplc="F920E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8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9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1"/>
  </w:num>
  <w:num w:numId="3">
    <w:abstractNumId w:val="39"/>
  </w:num>
  <w:num w:numId="4">
    <w:abstractNumId w:val="30"/>
  </w:num>
  <w:num w:numId="5">
    <w:abstractNumId w:val="25"/>
  </w:num>
  <w:num w:numId="6">
    <w:abstractNumId w:val="27"/>
  </w:num>
  <w:num w:numId="7">
    <w:abstractNumId w:val="18"/>
  </w:num>
  <w:num w:numId="8">
    <w:abstractNumId w:val="21"/>
  </w:num>
  <w:num w:numId="9">
    <w:abstractNumId w:val="11"/>
  </w:num>
  <w:num w:numId="10">
    <w:abstractNumId w:val="37"/>
  </w:num>
  <w:num w:numId="11">
    <w:abstractNumId w:val="22"/>
  </w:num>
  <w:num w:numId="12">
    <w:abstractNumId w:val="24"/>
  </w:num>
  <w:num w:numId="13">
    <w:abstractNumId w:val="35"/>
  </w:num>
  <w:num w:numId="14">
    <w:abstractNumId w:val="15"/>
  </w:num>
  <w:num w:numId="15">
    <w:abstractNumId w:val="14"/>
  </w:num>
  <w:num w:numId="16">
    <w:abstractNumId w:val="40"/>
  </w:num>
  <w:num w:numId="17">
    <w:abstractNumId w:val="33"/>
  </w:num>
  <w:num w:numId="18">
    <w:abstractNumId w:val="32"/>
  </w:num>
  <w:num w:numId="19">
    <w:abstractNumId w:val="31"/>
  </w:num>
  <w:num w:numId="20">
    <w:abstractNumId w:val="34"/>
  </w:num>
  <w:num w:numId="21">
    <w:abstractNumId w:val="38"/>
  </w:num>
  <w:num w:numId="22">
    <w:abstractNumId w:val="17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12"/>
  </w:num>
  <w:num w:numId="34">
    <w:abstractNumId w:val="13"/>
  </w:num>
  <w:num w:numId="35">
    <w:abstractNumId w:val="36"/>
  </w:num>
  <w:num w:numId="36">
    <w:abstractNumId w:val="19"/>
  </w:num>
  <w:num w:numId="37">
    <w:abstractNumId w:val="20"/>
  </w:num>
  <w:num w:numId="38">
    <w:abstractNumId w:val="16"/>
  </w:num>
  <w:num w:numId="39">
    <w:abstractNumId w:val="26"/>
  </w:num>
  <w:num w:numId="40">
    <w:abstractNumId w:val="10"/>
  </w:num>
  <w:num w:numId="41">
    <w:abstractNumId w:val="29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6386"/>
    <w:rsid w:val="0000670C"/>
    <w:rsid w:val="00006E58"/>
    <w:rsid w:val="00016AD8"/>
    <w:rsid w:val="0002351C"/>
    <w:rsid w:val="000417EE"/>
    <w:rsid w:val="00064BF3"/>
    <w:rsid w:val="00085B92"/>
    <w:rsid w:val="00092E58"/>
    <w:rsid w:val="000B2F3A"/>
    <w:rsid w:val="000B7C37"/>
    <w:rsid w:val="000E5F2A"/>
    <w:rsid w:val="000F1783"/>
    <w:rsid w:val="00127839"/>
    <w:rsid w:val="00132453"/>
    <w:rsid w:val="0013288E"/>
    <w:rsid w:val="00140C36"/>
    <w:rsid w:val="001429EE"/>
    <w:rsid w:val="001472F0"/>
    <w:rsid w:val="00181AD2"/>
    <w:rsid w:val="00192B69"/>
    <w:rsid w:val="001B2220"/>
    <w:rsid w:val="001B73E1"/>
    <w:rsid w:val="001C559F"/>
    <w:rsid w:val="001C7939"/>
    <w:rsid w:val="001D5458"/>
    <w:rsid w:val="001E5A73"/>
    <w:rsid w:val="001F4804"/>
    <w:rsid w:val="001F4E2C"/>
    <w:rsid w:val="001F629F"/>
    <w:rsid w:val="001F6F44"/>
    <w:rsid w:val="00206610"/>
    <w:rsid w:val="0021774D"/>
    <w:rsid w:val="00220FCC"/>
    <w:rsid w:val="00222372"/>
    <w:rsid w:val="00230ED7"/>
    <w:rsid w:val="002337C9"/>
    <w:rsid w:val="00233C9F"/>
    <w:rsid w:val="00245947"/>
    <w:rsid w:val="00251EA0"/>
    <w:rsid w:val="00274A9B"/>
    <w:rsid w:val="00280BCD"/>
    <w:rsid w:val="00281347"/>
    <w:rsid w:val="002920DD"/>
    <w:rsid w:val="002A7A56"/>
    <w:rsid w:val="002B6415"/>
    <w:rsid w:val="002C7B60"/>
    <w:rsid w:val="002D3C35"/>
    <w:rsid w:val="002D3E28"/>
    <w:rsid w:val="002D7C91"/>
    <w:rsid w:val="002F5B65"/>
    <w:rsid w:val="00310966"/>
    <w:rsid w:val="0031772E"/>
    <w:rsid w:val="00323573"/>
    <w:rsid w:val="00327958"/>
    <w:rsid w:val="00330020"/>
    <w:rsid w:val="003509B4"/>
    <w:rsid w:val="003635CC"/>
    <w:rsid w:val="00384871"/>
    <w:rsid w:val="003849C8"/>
    <w:rsid w:val="0039419C"/>
    <w:rsid w:val="003B1A7A"/>
    <w:rsid w:val="003B50D1"/>
    <w:rsid w:val="003C1C15"/>
    <w:rsid w:val="003D182F"/>
    <w:rsid w:val="00442803"/>
    <w:rsid w:val="004535F3"/>
    <w:rsid w:val="004568E7"/>
    <w:rsid w:val="00456CD5"/>
    <w:rsid w:val="00456E8A"/>
    <w:rsid w:val="00480BB4"/>
    <w:rsid w:val="0049048E"/>
    <w:rsid w:val="004919B8"/>
    <w:rsid w:val="00494C21"/>
    <w:rsid w:val="004A42F3"/>
    <w:rsid w:val="004C0BF4"/>
    <w:rsid w:val="004C0F89"/>
    <w:rsid w:val="004C6EA9"/>
    <w:rsid w:val="004D3636"/>
    <w:rsid w:val="004D574C"/>
    <w:rsid w:val="004D64B8"/>
    <w:rsid w:val="004D66F1"/>
    <w:rsid w:val="004E7BC0"/>
    <w:rsid w:val="004F4C2A"/>
    <w:rsid w:val="004F7073"/>
    <w:rsid w:val="00504D87"/>
    <w:rsid w:val="005111A3"/>
    <w:rsid w:val="00513B3D"/>
    <w:rsid w:val="0052092A"/>
    <w:rsid w:val="005345E1"/>
    <w:rsid w:val="005438E5"/>
    <w:rsid w:val="0054471D"/>
    <w:rsid w:val="00561A63"/>
    <w:rsid w:val="00574088"/>
    <w:rsid w:val="005856A6"/>
    <w:rsid w:val="005D212D"/>
    <w:rsid w:val="005E0007"/>
    <w:rsid w:val="0062561E"/>
    <w:rsid w:val="00636020"/>
    <w:rsid w:val="0064620B"/>
    <w:rsid w:val="006469A2"/>
    <w:rsid w:val="00653AD3"/>
    <w:rsid w:val="006A6A31"/>
    <w:rsid w:val="006B4A89"/>
    <w:rsid w:val="006B4C8C"/>
    <w:rsid w:val="006B6478"/>
    <w:rsid w:val="006C0967"/>
    <w:rsid w:val="006E0F54"/>
    <w:rsid w:val="006E2F95"/>
    <w:rsid w:val="006E4A9C"/>
    <w:rsid w:val="006E5AC2"/>
    <w:rsid w:val="006E5B1A"/>
    <w:rsid w:val="006F1440"/>
    <w:rsid w:val="006F788C"/>
    <w:rsid w:val="0070643D"/>
    <w:rsid w:val="00725291"/>
    <w:rsid w:val="007337AF"/>
    <w:rsid w:val="00746157"/>
    <w:rsid w:val="0076516F"/>
    <w:rsid w:val="00767BF4"/>
    <w:rsid w:val="0077452C"/>
    <w:rsid w:val="0079516D"/>
    <w:rsid w:val="007A28B4"/>
    <w:rsid w:val="007B140E"/>
    <w:rsid w:val="007C0FF2"/>
    <w:rsid w:val="007C38D4"/>
    <w:rsid w:val="007C5541"/>
    <w:rsid w:val="007E0F8C"/>
    <w:rsid w:val="007F3F11"/>
    <w:rsid w:val="00821A89"/>
    <w:rsid w:val="00822CD2"/>
    <w:rsid w:val="0083302E"/>
    <w:rsid w:val="008518A7"/>
    <w:rsid w:val="00864C07"/>
    <w:rsid w:val="0087033F"/>
    <w:rsid w:val="0087335D"/>
    <w:rsid w:val="0088716C"/>
    <w:rsid w:val="00894D55"/>
    <w:rsid w:val="008956DB"/>
    <w:rsid w:val="008A4076"/>
    <w:rsid w:val="008B2825"/>
    <w:rsid w:val="008B46E5"/>
    <w:rsid w:val="008B4848"/>
    <w:rsid w:val="008B5410"/>
    <w:rsid w:val="0090228E"/>
    <w:rsid w:val="0092456E"/>
    <w:rsid w:val="00931D90"/>
    <w:rsid w:val="00934660"/>
    <w:rsid w:val="00954EEA"/>
    <w:rsid w:val="009618A1"/>
    <w:rsid w:val="009808DB"/>
    <w:rsid w:val="00981BEF"/>
    <w:rsid w:val="009D1682"/>
    <w:rsid w:val="009D19DA"/>
    <w:rsid w:val="009E5672"/>
    <w:rsid w:val="00A053F0"/>
    <w:rsid w:val="00A10ECF"/>
    <w:rsid w:val="00A210D1"/>
    <w:rsid w:val="00A240B8"/>
    <w:rsid w:val="00A256E6"/>
    <w:rsid w:val="00A30EED"/>
    <w:rsid w:val="00A534DA"/>
    <w:rsid w:val="00A72B0A"/>
    <w:rsid w:val="00A74CC7"/>
    <w:rsid w:val="00AA56B4"/>
    <w:rsid w:val="00AB70B0"/>
    <w:rsid w:val="00AD737A"/>
    <w:rsid w:val="00AD7A4D"/>
    <w:rsid w:val="00B2273B"/>
    <w:rsid w:val="00B23767"/>
    <w:rsid w:val="00B25729"/>
    <w:rsid w:val="00B42321"/>
    <w:rsid w:val="00B7303A"/>
    <w:rsid w:val="00B83AE1"/>
    <w:rsid w:val="00BF7C4F"/>
    <w:rsid w:val="00C15D73"/>
    <w:rsid w:val="00C31BF6"/>
    <w:rsid w:val="00C412F1"/>
    <w:rsid w:val="00C624AC"/>
    <w:rsid w:val="00C65BED"/>
    <w:rsid w:val="00C87D05"/>
    <w:rsid w:val="00CB0115"/>
    <w:rsid w:val="00CC34D1"/>
    <w:rsid w:val="00CC64A7"/>
    <w:rsid w:val="00CD7A93"/>
    <w:rsid w:val="00CE3BD9"/>
    <w:rsid w:val="00CE7140"/>
    <w:rsid w:val="00CF3A5A"/>
    <w:rsid w:val="00D05720"/>
    <w:rsid w:val="00D06F1C"/>
    <w:rsid w:val="00D10F79"/>
    <w:rsid w:val="00D16B81"/>
    <w:rsid w:val="00D42CE3"/>
    <w:rsid w:val="00D65565"/>
    <w:rsid w:val="00DA3930"/>
    <w:rsid w:val="00DC4D27"/>
    <w:rsid w:val="00DE5F78"/>
    <w:rsid w:val="00DF5B13"/>
    <w:rsid w:val="00E00A5F"/>
    <w:rsid w:val="00E119EA"/>
    <w:rsid w:val="00E143CC"/>
    <w:rsid w:val="00E224CD"/>
    <w:rsid w:val="00E23CD0"/>
    <w:rsid w:val="00E41A3C"/>
    <w:rsid w:val="00E75F18"/>
    <w:rsid w:val="00E82E85"/>
    <w:rsid w:val="00E8644E"/>
    <w:rsid w:val="00EA66A0"/>
    <w:rsid w:val="00EB2763"/>
    <w:rsid w:val="00EB43A7"/>
    <w:rsid w:val="00EC6567"/>
    <w:rsid w:val="00EC6726"/>
    <w:rsid w:val="00ED4EE0"/>
    <w:rsid w:val="00EF4F44"/>
    <w:rsid w:val="00F06424"/>
    <w:rsid w:val="00F0657C"/>
    <w:rsid w:val="00F308C0"/>
    <w:rsid w:val="00F47FE8"/>
    <w:rsid w:val="00F665B2"/>
    <w:rsid w:val="00F672D8"/>
    <w:rsid w:val="00F85F81"/>
    <w:rsid w:val="00F865CC"/>
    <w:rsid w:val="00F87BA9"/>
    <w:rsid w:val="00FB6170"/>
    <w:rsid w:val="00FE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7033F"/>
    <w:pPr>
      <w:spacing w:before="202" w:after="0" w:line="192" w:lineRule="auto"/>
      <w:outlineLvl w:val="0"/>
    </w:pPr>
    <w:rPr>
      <w:rFonts w:asciiTheme="majorHAnsi" w:hAnsiTheme="majorHAnsi" w:cs="Teko Medium"/>
      <w:caps/>
      <w:color w:val="BF8B2E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BF8B2E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BF8B2E" w:themeColor="accent1"/>
      </w:pBdr>
      <w:spacing w:before="300" w:after="0"/>
      <w:outlineLvl w:val="5"/>
    </w:pPr>
    <w:rPr>
      <w:caps/>
      <w:color w:val="8E672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8E672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7033F"/>
    <w:rPr>
      <w:rFonts w:asciiTheme="majorHAnsi" w:hAnsiTheme="majorHAnsi" w:cs="Teko Medium"/>
      <w:caps/>
      <w:color w:val="BF8B2E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8E672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BF8B2E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BF8B2E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BF8B2E" w:themeColor="accent1"/>
        <w:left w:val="single" w:sz="4" w:space="10" w:color="BF8B2E" w:themeColor="accent1"/>
      </w:pBdr>
      <w:spacing w:after="0"/>
      <w:ind w:left="1134" w:right="567"/>
      <w:jc w:val="both"/>
    </w:pPr>
    <w:rPr>
      <w:i/>
      <w:iCs/>
      <w:color w:val="BF8B2E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BF8B2E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BF8B2E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BF8B2E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BF8B2E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BF8B2E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BF8B2E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8E672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table" w:styleId="Tabel-Gitter">
    <w:name w:val="Table Grid"/>
    <w:basedOn w:val="Tabel-Normal"/>
    <w:uiPriority w:val="39"/>
    <w:rsid w:val="00006386"/>
    <w:pPr>
      <w:spacing w:before="0" w:after="0" w:line="240" w:lineRule="auto"/>
    </w:pPr>
    <w:rPr>
      <w:rFonts w:eastAsiaTheme="minorHAnsi"/>
      <w:sz w:val="24"/>
      <w:szCs w:val="24"/>
      <w:lang w:val="da-D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rrektur">
    <w:name w:val="Revision"/>
    <w:hidden/>
    <w:uiPriority w:val="99"/>
    <w:semiHidden/>
    <w:rsid w:val="008A4076"/>
    <w:pPr>
      <w:spacing w:before="0" w:after="0" w:line="240" w:lineRule="auto"/>
    </w:pPr>
    <w:rPr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verdensmaalene.dk/maal/1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image" Target="media/image12.tif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chart" Target="charts/chart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image" Target="media/image11.sv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0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andersalmlundosted\Desktop\STEM%20projekt%202021\Freja\Proteinekstrahering\Aminosyrers_isoelektriske_punk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da-DK">
                <a:solidFill>
                  <a:schemeClr val="tx1"/>
                </a:solidFill>
              </a:rPr>
              <a:t>Ladning</a:t>
            </a:r>
            <a:r>
              <a:rPr lang="da-DK" baseline="0">
                <a:solidFill>
                  <a:schemeClr val="tx1"/>
                </a:solidFill>
              </a:rPr>
              <a:t> af aminosyrer som funktion af pH - isoelektrisk punkt</a:t>
            </a:r>
            <a:endParaRPr lang="da-DK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DK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'pI-graf'!$B$1</c:f>
              <c:strCache>
                <c:ptCount val="1"/>
                <c:pt idx="0">
                  <c:v>Ala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'pI-graf'!$B$2:$B$142</c:f>
              <c:numCache>
                <c:formatCode>General</c:formatCode>
                <c:ptCount val="141"/>
                <c:pt idx="0">
                  <c:v>1</c:v>
                </c:pt>
                <c:pt idx="1">
                  <c:v>1</c:v>
                </c:pt>
                <c:pt idx="2">
                  <c:v>0.99</c:v>
                </c:pt>
                <c:pt idx="3">
                  <c:v>0.99</c:v>
                </c:pt>
                <c:pt idx="4">
                  <c:v>0.99</c:v>
                </c:pt>
                <c:pt idx="5">
                  <c:v>0.99</c:v>
                </c:pt>
                <c:pt idx="6">
                  <c:v>0.99</c:v>
                </c:pt>
                <c:pt idx="7">
                  <c:v>0.98</c:v>
                </c:pt>
                <c:pt idx="8">
                  <c:v>0.98</c:v>
                </c:pt>
                <c:pt idx="9">
                  <c:v>0.97</c:v>
                </c:pt>
                <c:pt idx="10">
                  <c:v>0.97</c:v>
                </c:pt>
                <c:pt idx="11">
                  <c:v>0.96</c:v>
                </c:pt>
                <c:pt idx="12">
                  <c:v>0.95</c:v>
                </c:pt>
                <c:pt idx="13">
                  <c:v>0.94</c:v>
                </c:pt>
                <c:pt idx="14">
                  <c:v>0.92</c:v>
                </c:pt>
                <c:pt idx="15">
                  <c:v>0.9</c:v>
                </c:pt>
                <c:pt idx="16">
                  <c:v>0.88</c:v>
                </c:pt>
                <c:pt idx="17">
                  <c:v>0.86</c:v>
                </c:pt>
                <c:pt idx="18">
                  <c:v>0.83</c:v>
                </c:pt>
                <c:pt idx="19">
                  <c:v>0.79</c:v>
                </c:pt>
                <c:pt idx="20">
                  <c:v>0.75</c:v>
                </c:pt>
                <c:pt idx="21">
                  <c:v>0.7</c:v>
                </c:pt>
                <c:pt idx="22">
                  <c:v>0.65</c:v>
                </c:pt>
                <c:pt idx="23">
                  <c:v>0.6</c:v>
                </c:pt>
                <c:pt idx="24">
                  <c:v>0.54</c:v>
                </c:pt>
                <c:pt idx="25">
                  <c:v>0.49</c:v>
                </c:pt>
                <c:pt idx="26">
                  <c:v>0.43</c:v>
                </c:pt>
                <c:pt idx="27">
                  <c:v>0.37</c:v>
                </c:pt>
                <c:pt idx="28">
                  <c:v>0.32</c:v>
                </c:pt>
                <c:pt idx="29">
                  <c:v>0.27</c:v>
                </c:pt>
                <c:pt idx="30">
                  <c:v>0.23</c:v>
                </c:pt>
                <c:pt idx="31">
                  <c:v>0.19</c:v>
                </c:pt>
                <c:pt idx="32">
                  <c:v>0.16</c:v>
                </c:pt>
                <c:pt idx="33">
                  <c:v>0.13</c:v>
                </c:pt>
                <c:pt idx="34">
                  <c:v>0.11</c:v>
                </c:pt>
                <c:pt idx="35">
                  <c:v>0.09</c:v>
                </c:pt>
                <c:pt idx="36">
                  <c:v>7.0000000000000007E-2</c:v>
                </c:pt>
                <c:pt idx="37">
                  <c:v>0.06</c:v>
                </c:pt>
                <c:pt idx="38">
                  <c:v>0.05</c:v>
                </c:pt>
                <c:pt idx="39">
                  <c:v>0.04</c:v>
                </c:pt>
                <c:pt idx="40">
                  <c:v>0.03</c:v>
                </c:pt>
                <c:pt idx="41">
                  <c:v>0.02</c:v>
                </c:pt>
                <c:pt idx="42">
                  <c:v>0.02</c:v>
                </c:pt>
                <c:pt idx="43">
                  <c:v>0.01</c:v>
                </c:pt>
                <c:pt idx="44">
                  <c:v>0.01</c:v>
                </c:pt>
                <c:pt idx="45">
                  <c:v>0.01</c:v>
                </c:pt>
                <c:pt idx="46">
                  <c:v>0.01</c:v>
                </c:pt>
                <c:pt idx="47">
                  <c:v>0.01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-0.01</c:v>
                </c:pt>
                <c:pt idx="73">
                  <c:v>-0.01</c:v>
                </c:pt>
                <c:pt idx="74">
                  <c:v>-0.01</c:v>
                </c:pt>
                <c:pt idx="75">
                  <c:v>-0.01</c:v>
                </c:pt>
                <c:pt idx="76">
                  <c:v>-0.01</c:v>
                </c:pt>
                <c:pt idx="77">
                  <c:v>-0.02</c:v>
                </c:pt>
                <c:pt idx="78">
                  <c:v>-0.02</c:v>
                </c:pt>
                <c:pt idx="79">
                  <c:v>-0.03</c:v>
                </c:pt>
                <c:pt idx="80">
                  <c:v>-0.03</c:v>
                </c:pt>
                <c:pt idx="81">
                  <c:v>-0.04</c:v>
                </c:pt>
                <c:pt idx="82">
                  <c:v>-0.05</c:v>
                </c:pt>
                <c:pt idx="83">
                  <c:v>-0.06</c:v>
                </c:pt>
                <c:pt idx="84">
                  <c:v>-0.08</c:v>
                </c:pt>
                <c:pt idx="85">
                  <c:v>-0.1</c:v>
                </c:pt>
                <c:pt idx="86">
                  <c:v>-0.12</c:v>
                </c:pt>
                <c:pt idx="87">
                  <c:v>-0.14000000000000001</c:v>
                </c:pt>
                <c:pt idx="88">
                  <c:v>-0.17</c:v>
                </c:pt>
                <c:pt idx="89">
                  <c:v>-0.21</c:v>
                </c:pt>
                <c:pt idx="90">
                  <c:v>-0.25</c:v>
                </c:pt>
                <c:pt idx="91">
                  <c:v>-0.3</c:v>
                </c:pt>
                <c:pt idx="92">
                  <c:v>-0.35</c:v>
                </c:pt>
                <c:pt idx="93">
                  <c:v>-0.4</c:v>
                </c:pt>
                <c:pt idx="94">
                  <c:v>-0.46</c:v>
                </c:pt>
                <c:pt idx="95">
                  <c:v>-0.51</c:v>
                </c:pt>
                <c:pt idx="96">
                  <c:v>-0.56999999999999995</c:v>
                </c:pt>
                <c:pt idx="97">
                  <c:v>-0.63</c:v>
                </c:pt>
                <c:pt idx="98">
                  <c:v>-0.68</c:v>
                </c:pt>
                <c:pt idx="99">
                  <c:v>-0.73</c:v>
                </c:pt>
                <c:pt idx="100">
                  <c:v>-0.77</c:v>
                </c:pt>
                <c:pt idx="101">
                  <c:v>-0.81</c:v>
                </c:pt>
                <c:pt idx="102">
                  <c:v>-0.84</c:v>
                </c:pt>
                <c:pt idx="103">
                  <c:v>-0.87</c:v>
                </c:pt>
                <c:pt idx="104">
                  <c:v>-0.89</c:v>
                </c:pt>
                <c:pt idx="105">
                  <c:v>-0.91</c:v>
                </c:pt>
                <c:pt idx="106">
                  <c:v>-0.93</c:v>
                </c:pt>
                <c:pt idx="107">
                  <c:v>-0.94</c:v>
                </c:pt>
                <c:pt idx="108">
                  <c:v>-0.95</c:v>
                </c:pt>
                <c:pt idx="109">
                  <c:v>-0.96</c:v>
                </c:pt>
                <c:pt idx="110">
                  <c:v>-0.97</c:v>
                </c:pt>
                <c:pt idx="111">
                  <c:v>-0.98</c:v>
                </c:pt>
                <c:pt idx="112">
                  <c:v>-0.98</c:v>
                </c:pt>
                <c:pt idx="113">
                  <c:v>-0.99</c:v>
                </c:pt>
                <c:pt idx="114">
                  <c:v>-0.99</c:v>
                </c:pt>
                <c:pt idx="115">
                  <c:v>-0.99</c:v>
                </c:pt>
                <c:pt idx="116">
                  <c:v>-0.99</c:v>
                </c:pt>
                <c:pt idx="117">
                  <c:v>-0.99</c:v>
                </c:pt>
                <c:pt idx="118">
                  <c:v>-1</c:v>
                </c:pt>
                <c:pt idx="119">
                  <c:v>-1</c:v>
                </c:pt>
                <c:pt idx="120">
                  <c:v>-1</c:v>
                </c:pt>
                <c:pt idx="121">
                  <c:v>-1</c:v>
                </c:pt>
                <c:pt idx="122">
                  <c:v>-1</c:v>
                </c:pt>
                <c:pt idx="123">
                  <c:v>-1</c:v>
                </c:pt>
                <c:pt idx="124">
                  <c:v>-1</c:v>
                </c:pt>
                <c:pt idx="125">
                  <c:v>-1</c:v>
                </c:pt>
                <c:pt idx="126">
                  <c:v>-1</c:v>
                </c:pt>
                <c:pt idx="127">
                  <c:v>-1</c:v>
                </c:pt>
                <c:pt idx="128">
                  <c:v>-1</c:v>
                </c:pt>
                <c:pt idx="129">
                  <c:v>-1</c:v>
                </c:pt>
                <c:pt idx="130">
                  <c:v>-1</c:v>
                </c:pt>
                <c:pt idx="131">
                  <c:v>-1</c:v>
                </c:pt>
                <c:pt idx="132">
                  <c:v>-1</c:v>
                </c:pt>
                <c:pt idx="133">
                  <c:v>-1</c:v>
                </c:pt>
                <c:pt idx="134">
                  <c:v>-1</c:v>
                </c:pt>
                <c:pt idx="135">
                  <c:v>-1</c:v>
                </c:pt>
                <c:pt idx="136">
                  <c:v>-1</c:v>
                </c:pt>
                <c:pt idx="137">
                  <c:v>-1</c:v>
                </c:pt>
                <c:pt idx="138">
                  <c:v>-1</c:v>
                </c:pt>
                <c:pt idx="139">
                  <c:v>-1</c:v>
                </c:pt>
                <c:pt idx="140">
                  <c:v>-1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47C-4A70-9CE4-B540C91C6604}"/>
            </c:ext>
          </c:extLst>
        </c:ser>
        <c:ser>
          <c:idx val="1"/>
          <c:order val="1"/>
          <c:tx>
            <c:strRef>
              <c:f>'pI-graf'!$C$1</c:f>
              <c:strCache>
                <c:ptCount val="1"/>
                <c:pt idx="0">
                  <c:v>Arg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'pI-graf'!$C$2:$C$142</c:f>
              <c:numCache>
                <c:formatCode>General</c:formatCode>
                <c:ptCount val="141"/>
                <c:pt idx="0">
                  <c:v>2.0099999999999998</c:v>
                </c:pt>
                <c:pt idx="1">
                  <c:v>2.0099999999999998</c:v>
                </c:pt>
                <c:pt idx="2">
                  <c:v>2.0099999999999998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1.99</c:v>
                </c:pt>
                <c:pt idx="7">
                  <c:v>1.99</c:v>
                </c:pt>
                <c:pt idx="8">
                  <c:v>1.99</c:v>
                </c:pt>
                <c:pt idx="9">
                  <c:v>1.98</c:v>
                </c:pt>
                <c:pt idx="10">
                  <c:v>1.98</c:v>
                </c:pt>
                <c:pt idx="11">
                  <c:v>1.97</c:v>
                </c:pt>
                <c:pt idx="12">
                  <c:v>1.97</c:v>
                </c:pt>
                <c:pt idx="13">
                  <c:v>1.96</c:v>
                </c:pt>
                <c:pt idx="14">
                  <c:v>1.95</c:v>
                </c:pt>
                <c:pt idx="15">
                  <c:v>1.93</c:v>
                </c:pt>
                <c:pt idx="16">
                  <c:v>1.92</c:v>
                </c:pt>
                <c:pt idx="17">
                  <c:v>1.9</c:v>
                </c:pt>
                <c:pt idx="18">
                  <c:v>1.87</c:v>
                </c:pt>
                <c:pt idx="19">
                  <c:v>1.84</c:v>
                </c:pt>
                <c:pt idx="20">
                  <c:v>1.81</c:v>
                </c:pt>
                <c:pt idx="21">
                  <c:v>1.77</c:v>
                </c:pt>
                <c:pt idx="22">
                  <c:v>1.73</c:v>
                </c:pt>
                <c:pt idx="23">
                  <c:v>1.68</c:v>
                </c:pt>
                <c:pt idx="24">
                  <c:v>1.63</c:v>
                </c:pt>
                <c:pt idx="25">
                  <c:v>1.58</c:v>
                </c:pt>
                <c:pt idx="26">
                  <c:v>1.52</c:v>
                </c:pt>
                <c:pt idx="27">
                  <c:v>1.46</c:v>
                </c:pt>
                <c:pt idx="28">
                  <c:v>1.41</c:v>
                </c:pt>
                <c:pt idx="29">
                  <c:v>1.35</c:v>
                </c:pt>
                <c:pt idx="30">
                  <c:v>1.3</c:v>
                </c:pt>
                <c:pt idx="31">
                  <c:v>1.25</c:v>
                </c:pt>
                <c:pt idx="32">
                  <c:v>1.21</c:v>
                </c:pt>
                <c:pt idx="33">
                  <c:v>1.18</c:v>
                </c:pt>
                <c:pt idx="34">
                  <c:v>1.1499999999999999</c:v>
                </c:pt>
                <c:pt idx="35">
                  <c:v>1.1200000000000001</c:v>
                </c:pt>
                <c:pt idx="36">
                  <c:v>1.1000000000000001</c:v>
                </c:pt>
                <c:pt idx="37">
                  <c:v>1.08</c:v>
                </c:pt>
                <c:pt idx="38">
                  <c:v>1.06</c:v>
                </c:pt>
                <c:pt idx="39">
                  <c:v>1.05</c:v>
                </c:pt>
                <c:pt idx="40">
                  <c:v>1.04</c:v>
                </c:pt>
                <c:pt idx="41">
                  <c:v>1.03</c:v>
                </c:pt>
                <c:pt idx="42">
                  <c:v>1.03</c:v>
                </c:pt>
                <c:pt idx="43">
                  <c:v>1.02</c:v>
                </c:pt>
                <c:pt idx="44">
                  <c:v>1.02</c:v>
                </c:pt>
                <c:pt idx="45">
                  <c:v>1.01</c:v>
                </c:pt>
                <c:pt idx="46">
                  <c:v>1.01</c:v>
                </c:pt>
                <c:pt idx="47">
                  <c:v>1.01</c:v>
                </c:pt>
                <c:pt idx="48">
                  <c:v>1.01</c:v>
                </c:pt>
                <c:pt idx="49">
                  <c:v>1.01</c:v>
                </c:pt>
                <c:pt idx="50">
                  <c:v>1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1</c:v>
                </c:pt>
                <c:pt idx="57">
                  <c:v>1</c:v>
                </c:pt>
                <c:pt idx="58">
                  <c:v>1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0.99</c:v>
                </c:pt>
                <c:pt idx="70">
                  <c:v>0.99</c:v>
                </c:pt>
                <c:pt idx="71">
                  <c:v>0.99</c:v>
                </c:pt>
                <c:pt idx="72">
                  <c:v>0.99</c:v>
                </c:pt>
                <c:pt idx="73">
                  <c:v>0.99</c:v>
                </c:pt>
                <c:pt idx="74">
                  <c:v>0.98</c:v>
                </c:pt>
                <c:pt idx="75">
                  <c:v>0.98</c:v>
                </c:pt>
                <c:pt idx="76">
                  <c:v>0.97</c:v>
                </c:pt>
                <c:pt idx="77">
                  <c:v>0.96</c:v>
                </c:pt>
                <c:pt idx="78">
                  <c:v>0.95</c:v>
                </c:pt>
                <c:pt idx="79">
                  <c:v>0.94</c:v>
                </c:pt>
                <c:pt idx="80">
                  <c:v>0.93</c:v>
                </c:pt>
                <c:pt idx="81">
                  <c:v>0.91</c:v>
                </c:pt>
                <c:pt idx="82">
                  <c:v>0.89</c:v>
                </c:pt>
                <c:pt idx="83">
                  <c:v>0.87</c:v>
                </c:pt>
                <c:pt idx="84">
                  <c:v>0.84</c:v>
                </c:pt>
                <c:pt idx="85">
                  <c:v>0.81</c:v>
                </c:pt>
                <c:pt idx="86">
                  <c:v>0.77</c:v>
                </c:pt>
                <c:pt idx="87">
                  <c:v>0.73</c:v>
                </c:pt>
                <c:pt idx="88">
                  <c:v>0.68</c:v>
                </c:pt>
                <c:pt idx="89">
                  <c:v>0.63</c:v>
                </c:pt>
                <c:pt idx="90">
                  <c:v>0.56999999999999995</c:v>
                </c:pt>
                <c:pt idx="91">
                  <c:v>0.51</c:v>
                </c:pt>
                <c:pt idx="92">
                  <c:v>0.46</c:v>
                </c:pt>
                <c:pt idx="93">
                  <c:v>0.4</c:v>
                </c:pt>
                <c:pt idx="94">
                  <c:v>0.35</c:v>
                </c:pt>
                <c:pt idx="95">
                  <c:v>0.3</c:v>
                </c:pt>
                <c:pt idx="96">
                  <c:v>0.25</c:v>
                </c:pt>
                <c:pt idx="97">
                  <c:v>0.21</c:v>
                </c:pt>
                <c:pt idx="98">
                  <c:v>0.17</c:v>
                </c:pt>
                <c:pt idx="99">
                  <c:v>0.14000000000000001</c:v>
                </c:pt>
                <c:pt idx="100">
                  <c:v>0.11</c:v>
                </c:pt>
                <c:pt idx="101">
                  <c:v>0.09</c:v>
                </c:pt>
                <c:pt idx="102">
                  <c:v>7.0000000000000007E-2</c:v>
                </c:pt>
                <c:pt idx="103">
                  <c:v>0.05</c:v>
                </c:pt>
                <c:pt idx="104">
                  <c:v>0.04</c:v>
                </c:pt>
                <c:pt idx="105">
                  <c:v>0.03</c:v>
                </c:pt>
                <c:pt idx="106">
                  <c:v>0.02</c:v>
                </c:pt>
                <c:pt idx="107">
                  <c:v>0.01</c:v>
                </c:pt>
                <c:pt idx="108">
                  <c:v>0</c:v>
                </c:pt>
                <c:pt idx="109">
                  <c:v>-0.01</c:v>
                </c:pt>
                <c:pt idx="110">
                  <c:v>-0.02</c:v>
                </c:pt>
                <c:pt idx="111">
                  <c:v>-0.04</c:v>
                </c:pt>
                <c:pt idx="112">
                  <c:v>-0.05</c:v>
                </c:pt>
                <c:pt idx="113">
                  <c:v>-7.0000000000000007E-2</c:v>
                </c:pt>
                <c:pt idx="114">
                  <c:v>-0.08</c:v>
                </c:pt>
                <c:pt idx="115">
                  <c:v>-0.11</c:v>
                </c:pt>
                <c:pt idx="116">
                  <c:v>-0.13</c:v>
                </c:pt>
                <c:pt idx="117">
                  <c:v>-0.16</c:v>
                </c:pt>
                <c:pt idx="118">
                  <c:v>-0.19</c:v>
                </c:pt>
                <c:pt idx="119">
                  <c:v>-0.23</c:v>
                </c:pt>
                <c:pt idx="120">
                  <c:v>-0.28000000000000003</c:v>
                </c:pt>
                <c:pt idx="121">
                  <c:v>-0.33</c:v>
                </c:pt>
                <c:pt idx="122">
                  <c:v>-0.38</c:v>
                </c:pt>
                <c:pt idx="123">
                  <c:v>-0.44</c:v>
                </c:pt>
                <c:pt idx="124">
                  <c:v>-0.49</c:v>
                </c:pt>
                <c:pt idx="125">
                  <c:v>-0.55000000000000004</c:v>
                </c:pt>
                <c:pt idx="126">
                  <c:v>-0.61</c:v>
                </c:pt>
                <c:pt idx="127">
                  <c:v>-0.66</c:v>
                </c:pt>
                <c:pt idx="128">
                  <c:v>-0.71</c:v>
                </c:pt>
                <c:pt idx="129">
                  <c:v>-0.76</c:v>
                </c:pt>
                <c:pt idx="130">
                  <c:v>-0.8</c:v>
                </c:pt>
                <c:pt idx="131">
                  <c:v>-0.83</c:v>
                </c:pt>
                <c:pt idx="132">
                  <c:v>-0.86</c:v>
                </c:pt>
                <c:pt idx="133">
                  <c:v>-0.89</c:v>
                </c:pt>
                <c:pt idx="134">
                  <c:v>-0.91</c:v>
                </c:pt>
                <c:pt idx="135">
                  <c:v>-0.92</c:v>
                </c:pt>
                <c:pt idx="136">
                  <c:v>-0.94</c:v>
                </c:pt>
                <c:pt idx="137">
                  <c:v>-0.95</c:v>
                </c:pt>
                <c:pt idx="138">
                  <c:v>-0.96</c:v>
                </c:pt>
                <c:pt idx="139">
                  <c:v>-0.97</c:v>
                </c:pt>
                <c:pt idx="140">
                  <c:v>-0.97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47C-4A70-9CE4-B540C91C6604}"/>
            </c:ext>
          </c:extLst>
        </c:ser>
        <c:ser>
          <c:idx val="2"/>
          <c:order val="2"/>
          <c:tx>
            <c:strRef>
              <c:f>'pI-graf'!$D$1</c:f>
              <c:strCache>
                <c:ptCount val="1"/>
                <c:pt idx="0">
                  <c:v>Asn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'pI-graf'!$D$2:$D$142</c:f>
              <c:numCache>
                <c:formatCode>General</c:formatCode>
                <c:ptCount val="141"/>
                <c:pt idx="0">
                  <c:v>0.99</c:v>
                </c:pt>
                <c:pt idx="1">
                  <c:v>0.99</c:v>
                </c:pt>
                <c:pt idx="2">
                  <c:v>0.98</c:v>
                </c:pt>
                <c:pt idx="3">
                  <c:v>0.98</c:v>
                </c:pt>
                <c:pt idx="4">
                  <c:v>0.98</c:v>
                </c:pt>
                <c:pt idx="5">
                  <c:v>0.97</c:v>
                </c:pt>
                <c:pt idx="6">
                  <c:v>0.96</c:v>
                </c:pt>
                <c:pt idx="7">
                  <c:v>0.95</c:v>
                </c:pt>
                <c:pt idx="8">
                  <c:v>0.94</c:v>
                </c:pt>
                <c:pt idx="9">
                  <c:v>0.93</c:v>
                </c:pt>
                <c:pt idx="10">
                  <c:v>0.91</c:v>
                </c:pt>
                <c:pt idx="11">
                  <c:v>0.89</c:v>
                </c:pt>
                <c:pt idx="12">
                  <c:v>0.86</c:v>
                </c:pt>
                <c:pt idx="13">
                  <c:v>0.83</c:v>
                </c:pt>
                <c:pt idx="14">
                  <c:v>0.8</c:v>
                </c:pt>
                <c:pt idx="15">
                  <c:v>0.76</c:v>
                </c:pt>
                <c:pt idx="16">
                  <c:v>0.71</c:v>
                </c:pt>
                <c:pt idx="17">
                  <c:v>0.67</c:v>
                </c:pt>
                <c:pt idx="18">
                  <c:v>0.61</c:v>
                </c:pt>
                <c:pt idx="19">
                  <c:v>0.56000000000000005</c:v>
                </c:pt>
                <c:pt idx="20">
                  <c:v>0.5</c:v>
                </c:pt>
                <c:pt idx="21">
                  <c:v>0.44</c:v>
                </c:pt>
                <c:pt idx="22">
                  <c:v>0.39</c:v>
                </c:pt>
                <c:pt idx="23">
                  <c:v>0.33</c:v>
                </c:pt>
                <c:pt idx="24">
                  <c:v>0.28000000000000003</c:v>
                </c:pt>
                <c:pt idx="25">
                  <c:v>0.24</c:v>
                </c:pt>
                <c:pt idx="26">
                  <c:v>0.2</c:v>
                </c:pt>
                <c:pt idx="27">
                  <c:v>0.17</c:v>
                </c:pt>
                <c:pt idx="28">
                  <c:v>0.14000000000000001</c:v>
                </c:pt>
                <c:pt idx="29">
                  <c:v>0.11</c:v>
                </c:pt>
                <c:pt idx="30">
                  <c:v>0.09</c:v>
                </c:pt>
                <c:pt idx="31">
                  <c:v>7.0000000000000007E-2</c:v>
                </c:pt>
                <c:pt idx="32">
                  <c:v>0.06</c:v>
                </c:pt>
                <c:pt idx="33">
                  <c:v>0.05</c:v>
                </c:pt>
                <c:pt idx="34">
                  <c:v>0.04</c:v>
                </c:pt>
                <c:pt idx="35">
                  <c:v>0.03</c:v>
                </c:pt>
                <c:pt idx="36">
                  <c:v>0.02</c:v>
                </c:pt>
                <c:pt idx="37">
                  <c:v>0.02</c:v>
                </c:pt>
                <c:pt idx="38">
                  <c:v>0.02</c:v>
                </c:pt>
                <c:pt idx="39">
                  <c:v>0.01</c:v>
                </c:pt>
                <c:pt idx="40">
                  <c:v>0.01</c:v>
                </c:pt>
                <c:pt idx="41">
                  <c:v>0.01</c:v>
                </c:pt>
                <c:pt idx="42">
                  <c:v>0.01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-0.01</c:v>
                </c:pt>
                <c:pt idx="63">
                  <c:v>-0.01</c:v>
                </c:pt>
                <c:pt idx="64">
                  <c:v>-0.01</c:v>
                </c:pt>
                <c:pt idx="65">
                  <c:v>-0.01</c:v>
                </c:pt>
                <c:pt idx="66">
                  <c:v>-0.01</c:v>
                </c:pt>
                <c:pt idx="67">
                  <c:v>-0.02</c:v>
                </c:pt>
                <c:pt idx="68">
                  <c:v>-0.02</c:v>
                </c:pt>
                <c:pt idx="69">
                  <c:v>-0.03</c:v>
                </c:pt>
                <c:pt idx="70">
                  <c:v>-0.04</c:v>
                </c:pt>
                <c:pt idx="71">
                  <c:v>-0.04</c:v>
                </c:pt>
                <c:pt idx="72">
                  <c:v>-0.06</c:v>
                </c:pt>
                <c:pt idx="73">
                  <c:v>-7.0000000000000007E-2</c:v>
                </c:pt>
                <c:pt idx="74">
                  <c:v>-0.08</c:v>
                </c:pt>
                <c:pt idx="75">
                  <c:v>-0.1</c:v>
                </c:pt>
                <c:pt idx="76">
                  <c:v>-0.13</c:v>
                </c:pt>
                <c:pt idx="77">
                  <c:v>-0.16</c:v>
                </c:pt>
                <c:pt idx="78">
                  <c:v>-0.19</c:v>
                </c:pt>
                <c:pt idx="79">
                  <c:v>-0.23</c:v>
                </c:pt>
                <c:pt idx="80">
                  <c:v>-0.27</c:v>
                </c:pt>
                <c:pt idx="81">
                  <c:v>-0.32</c:v>
                </c:pt>
                <c:pt idx="82">
                  <c:v>-0.37</c:v>
                </c:pt>
                <c:pt idx="83">
                  <c:v>-0.42</c:v>
                </c:pt>
                <c:pt idx="84">
                  <c:v>-0.48</c:v>
                </c:pt>
                <c:pt idx="85">
                  <c:v>-0.54</c:v>
                </c:pt>
                <c:pt idx="86">
                  <c:v>-0.59</c:v>
                </c:pt>
                <c:pt idx="87">
                  <c:v>-0.65</c:v>
                </c:pt>
                <c:pt idx="88">
                  <c:v>-0.7</c:v>
                </c:pt>
                <c:pt idx="89">
                  <c:v>-0.75</c:v>
                </c:pt>
                <c:pt idx="90">
                  <c:v>-0.79</c:v>
                </c:pt>
                <c:pt idx="91">
                  <c:v>-0.82</c:v>
                </c:pt>
                <c:pt idx="92">
                  <c:v>-0.85</c:v>
                </c:pt>
                <c:pt idx="93">
                  <c:v>-0.88</c:v>
                </c:pt>
                <c:pt idx="94">
                  <c:v>-0.9</c:v>
                </c:pt>
                <c:pt idx="95">
                  <c:v>-0.92</c:v>
                </c:pt>
                <c:pt idx="96">
                  <c:v>-0.94</c:v>
                </c:pt>
                <c:pt idx="97">
                  <c:v>-0.95</c:v>
                </c:pt>
                <c:pt idx="98">
                  <c:v>-0.96</c:v>
                </c:pt>
                <c:pt idx="99">
                  <c:v>-0.97</c:v>
                </c:pt>
                <c:pt idx="100">
                  <c:v>-0.97</c:v>
                </c:pt>
                <c:pt idx="101">
                  <c:v>-0.98</c:v>
                </c:pt>
                <c:pt idx="102">
                  <c:v>-0.98</c:v>
                </c:pt>
                <c:pt idx="103">
                  <c:v>-0.99</c:v>
                </c:pt>
                <c:pt idx="104">
                  <c:v>-0.99</c:v>
                </c:pt>
                <c:pt idx="105">
                  <c:v>-0.99</c:v>
                </c:pt>
                <c:pt idx="106">
                  <c:v>-0.99</c:v>
                </c:pt>
                <c:pt idx="107">
                  <c:v>-0.99</c:v>
                </c:pt>
                <c:pt idx="108">
                  <c:v>-1</c:v>
                </c:pt>
                <c:pt idx="109">
                  <c:v>-1</c:v>
                </c:pt>
                <c:pt idx="110">
                  <c:v>-1</c:v>
                </c:pt>
                <c:pt idx="111">
                  <c:v>-1</c:v>
                </c:pt>
                <c:pt idx="112">
                  <c:v>-1</c:v>
                </c:pt>
                <c:pt idx="113">
                  <c:v>-1</c:v>
                </c:pt>
                <c:pt idx="114">
                  <c:v>-1</c:v>
                </c:pt>
                <c:pt idx="115">
                  <c:v>-1</c:v>
                </c:pt>
                <c:pt idx="116">
                  <c:v>-1</c:v>
                </c:pt>
                <c:pt idx="117">
                  <c:v>-1</c:v>
                </c:pt>
                <c:pt idx="118">
                  <c:v>-1</c:v>
                </c:pt>
                <c:pt idx="119">
                  <c:v>-1</c:v>
                </c:pt>
                <c:pt idx="120">
                  <c:v>-1</c:v>
                </c:pt>
                <c:pt idx="121">
                  <c:v>-1</c:v>
                </c:pt>
                <c:pt idx="122">
                  <c:v>-1</c:v>
                </c:pt>
                <c:pt idx="123">
                  <c:v>-1</c:v>
                </c:pt>
                <c:pt idx="124">
                  <c:v>-1</c:v>
                </c:pt>
                <c:pt idx="125">
                  <c:v>-1</c:v>
                </c:pt>
                <c:pt idx="126">
                  <c:v>-1</c:v>
                </c:pt>
                <c:pt idx="127">
                  <c:v>-1</c:v>
                </c:pt>
                <c:pt idx="128">
                  <c:v>-1</c:v>
                </c:pt>
                <c:pt idx="129">
                  <c:v>-1</c:v>
                </c:pt>
                <c:pt idx="130">
                  <c:v>-1</c:v>
                </c:pt>
                <c:pt idx="131">
                  <c:v>-1</c:v>
                </c:pt>
                <c:pt idx="132">
                  <c:v>-1</c:v>
                </c:pt>
                <c:pt idx="133">
                  <c:v>-1</c:v>
                </c:pt>
                <c:pt idx="134">
                  <c:v>-1</c:v>
                </c:pt>
                <c:pt idx="135">
                  <c:v>-1</c:v>
                </c:pt>
                <c:pt idx="136">
                  <c:v>-1</c:v>
                </c:pt>
                <c:pt idx="137">
                  <c:v>-1</c:v>
                </c:pt>
                <c:pt idx="138">
                  <c:v>-1.01</c:v>
                </c:pt>
                <c:pt idx="139">
                  <c:v>-1.01</c:v>
                </c:pt>
                <c:pt idx="140">
                  <c:v>-1.01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447C-4A70-9CE4-B540C91C6604}"/>
            </c:ext>
          </c:extLst>
        </c:ser>
        <c:ser>
          <c:idx val="3"/>
          <c:order val="3"/>
          <c:tx>
            <c:strRef>
              <c:f>'pI-graf'!$E$1</c:f>
              <c:strCache>
                <c:ptCount val="1"/>
                <c:pt idx="0">
                  <c:v>Asp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'pI-graf'!$E$2:$E$142</c:f>
              <c:numCache>
                <c:formatCode>General</c:formatCode>
                <c:ptCount val="141"/>
                <c:pt idx="0">
                  <c:v>0.98</c:v>
                </c:pt>
                <c:pt idx="1">
                  <c:v>0.98</c:v>
                </c:pt>
                <c:pt idx="2">
                  <c:v>0.97</c:v>
                </c:pt>
                <c:pt idx="3">
                  <c:v>0.96</c:v>
                </c:pt>
                <c:pt idx="4">
                  <c:v>0.95</c:v>
                </c:pt>
                <c:pt idx="5">
                  <c:v>0.94</c:v>
                </c:pt>
                <c:pt idx="6">
                  <c:v>0.93</c:v>
                </c:pt>
                <c:pt idx="7">
                  <c:v>0.91</c:v>
                </c:pt>
                <c:pt idx="8">
                  <c:v>0.89</c:v>
                </c:pt>
                <c:pt idx="9">
                  <c:v>0.86</c:v>
                </c:pt>
                <c:pt idx="10">
                  <c:v>0.83</c:v>
                </c:pt>
                <c:pt idx="11">
                  <c:v>0.8</c:v>
                </c:pt>
                <c:pt idx="12">
                  <c:v>0.76</c:v>
                </c:pt>
                <c:pt idx="13">
                  <c:v>0.72</c:v>
                </c:pt>
                <c:pt idx="14">
                  <c:v>0.67</c:v>
                </c:pt>
                <c:pt idx="15">
                  <c:v>0.61</c:v>
                </c:pt>
                <c:pt idx="16">
                  <c:v>0.56000000000000005</c:v>
                </c:pt>
                <c:pt idx="17">
                  <c:v>0.5</c:v>
                </c:pt>
                <c:pt idx="18">
                  <c:v>0.44</c:v>
                </c:pt>
                <c:pt idx="19">
                  <c:v>0.39</c:v>
                </c:pt>
                <c:pt idx="20">
                  <c:v>0.33</c:v>
                </c:pt>
                <c:pt idx="21">
                  <c:v>0.28000000000000003</c:v>
                </c:pt>
                <c:pt idx="22">
                  <c:v>0.24</c:v>
                </c:pt>
                <c:pt idx="23">
                  <c:v>0.2</c:v>
                </c:pt>
                <c:pt idx="24">
                  <c:v>0.17</c:v>
                </c:pt>
                <c:pt idx="25">
                  <c:v>0.14000000000000001</c:v>
                </c:pt>
                <c:pt idx="26">
                  <c:v>0.11</c:v>
                </c:pt>
                <c:pt idx="27">
                  <c:v>0.09</c:v>
                </c:pt>
                <c:pt idx="28">
                  <c:v>7.0000000000000007E-2</c:v>
                </c:pt>
                <c:pt idx="29">
                  <c:v>0.05</c:v>
                </c:pt>
                <c:pt idx="30">
                  <c:v>0.04</c:v>
                </c:pt>
                <c:pt idx="31">
                  <c:v>0.03</c:v>
                </c:pt>
                <c:pt idx="32">
                  <c:v>0.02</c:v>
                </c:pt>
                <c:pt idx="33">
                  <c:v>0.01</c:v>
                </c:pt>
                <c:pt idx="34">
                  <c:v>0</c:v>
                </c:pt>
                <c:pt idx="35">
                  <c:v>-0.01</c:v>
                </c:pt>
                <c:pt idx="36">
                  <c:v>-0.02</c:v>
                </c:pt>
                <c:pt idx="37">
                  <c:v>-0.03</c:v>
                </c:pt>
                <c:pt idx="38">
                  <c:v>-0.04</c:v>
                </c:pt>
                <c:pt idx="39">
                  <c:v>-0.05</c:v>
                </c:pt>
                <c:pt idx="40">
                  <c:v>-7.0000000000000007E-2</c:v>
                </c:pt>
                <c:pt idx="41">
                  <c:v>-0.08</c:v>
                </c:pt>
                <c:pt idx="42">
                  <c:v>-0.11</c:v>
                </c:pt>
                <c:pt idx="43">
                  <c:v>-0.13</c:v>
                </c:pt>
                <c:pt idx="44">
                  <c:v>-0.16</c:v>
                </c:pt>
                <c:pt idx="45">
                  <c:v>-0.19</c:v>
                </c:pt>
                <c:pt idx="46">
                  <c:v>-0.23</c:v>
                </c:pt>
                <c:pt idx="47">
                  <c:v>-0.28000000000000003</c:v>
                </c:pt>
                <c:pt idx="48">
                  <c:v>-0.33</c:v>
                </c:pt>
                <c:pt idx="49">
                  <c:v>-0.38</c:v>
                </c:pt>
                <c:pt idx="50">
                  <c:v>-0.43</c:v>
                </c:pt>
                <c:pt idx="51">
                  <c:v>-0.49</c:v>
                </c:pt>
                <c:pt idx="52">
                  <c:v>-0.55000000000000004</c:v>
                </c:pt>
                <c:pt idx="53">
                  <c:v>-0.61</c:v>
                </c:pt>
                <c:pt idx="54">
                  <c:v>-0.66</c:v>
                </c:pt>
                <c:pt idx="55">
                  <c:v>-0.71</c:v>
                </c:pt>
                <c:pt idx="56">
                  <c:v>-0.75</c:v>
                </c:pt>
                <c:pt idx="57">
                  <c:v>-0.79</c:v>
                </c:pt>
                <c:pt idx="58">
                  <c:v>-0.83</c:v>
                </c:pt>
                <c:pt idx="59">
                  <c:v>-0.86</c:v>
                </c:pt>
                <c:pt idx="60">
                  <c:v>-0.89</c:v>
                </c:pt>
                <c:pt idx="61">
                  <c:v>-0.91</c:v>
                </c:pt>
                <c:pt idx="62">
                  <c:v>-0.92</c:v>
                </c:pt>
                <c:pt idx="63">
                  <c:v>-0.94</c:v>
                </c:pt>
                <c:pt idx="64">
                  <c:v>-0.95</c:v>
                </c:pt>
                <c:pt idx="65">
                  <c:v>-0.96</c:v>
                </c:pt>
                <c:pt idx="66">
                  <c:v>-0.97</c:v>
                </c:pt>
                <c:pt idx="67">
                  <c:v>-0.98</c:v>
                </c:pt>
                <c:pt idx="68">
                  <c:v>-0.98</c:v>
                </c:pt>
                <c:pt idx="69">
                  <c:v>-0.99</c:v>
                </c:pt>
                <c:pt idx="70">
                  <c:v>-0.99</c:v>
                </c:pt>
                <c:pt idx="71">
                  <c:v>-0.99</c:v>
                </c:pt>
                <c:pt idx="72">
                  <c:v>-1</c:v>
                </c:pt>
                <c:pt idx="73">
                  <c:v>-1</c:v>
                </c:pt>
                <c:pt idx="74">
                  <c:v>-1</c:v>
                </c:pt>
                <c:pt idx="75">
                  <c:v>-1</c:v>
                </c:pt>
                <c:pt idx="76">
                  <c:v>-1.01</c:v>
                </c:pt>
                <c:pt idx="77">
                  <c:v>-1.01</c:v>
                </c:pt>
                <c:pt idx="78">
                  <c:v>-1.01</c:v>
                </c:pt>
                <c:pt idx="79">
                  <c:v>-1.02</c:v>
                </c:pt>
                <c:pt idx="80">
                  <c:v>-1.02</c:v>
                </c:pt>
                <c:pt idx="81">
                  <c:v>-1.03</c:v>
                </c:pt>
                <c:pt idx="82">
                  <c:v>-1.04</c:v>
                </c:pt>
                <c:pt idx="83">
                  <c:v>-1.05</c:v>
                </c:pt>
                <c:pt idx="84">
                  <c:v>-1.06</c:v>
                </c:pt>
                <c:pt idx="85">
                  <c:v>-1.07</c:v>
                </c:pt>
                <c:pt idx="86">
                  <c:v>-1.0900000000000001</c:v>
                </c:pt>
                <c:pt idx="87">
                  <c:v>-1.1100000000000001</c:v>
                </c:pt>
                <c:pt idx="88">
                  <c:v>-1.1299999999999999</c:v>
                </c:pt>
                <c:pt idx="89">
                  <c:v>-1.1599999999999999</c:v>
                </c:pt>
                <c:pt idx="90">
                  <c:v>-1.2</c:v>
                </c:pt>
                <c:pt idx="91">
                  <c:v>-1.23</c:v>
                </c:pt>
                <c:pt idx="92">
                  <c:v>-1.28</c:v>
                </c:pt>
                <c:pt idx="93">
                  <c:v>-1.33</c:v>
                </c:pt>
                <c:pt idx="94">
                  <c:v>-1.38</c:v>
                </c:pt>
                <c:pt idx="95">
                  <c:v>-1.43</c:v>
                </c:pt>
                <c:pt idx="96">
                  <c:v>-1.49</c:v>
                </c:pt>
                <c:pt idx="97">
                  <c:v>-1.55</c:v>
                </c:pt>
                <c:pt idx="98">
                  <c:v>-1.61</c:v>
                </c:pt>
                <c:pt idx="99">
                  <c:v>-1.66</c:v>
                </c:pt>
                <c:pt idx="100">
                  <c:v>-1.71</c:v>
                </c:pt>
                <c:pt idx="101">
                  <c:v>-1.75</c:v>
                </c:pt>
                <c:pt idx="102">
                  <c:v>-1.79</c:v>
                </c:pt>
                <c:pt idx="103">
                  <c:v>-1.83</c:v>
                </c:pt>
                <c:pt idx="104">
                  <c:v>-1.86</c:v>
                </c:pt>
                <c:pt idx="105">
                  <c:v>-1.88</c:v>
                </c:pt>
                <c:pt idx="106">
                  <c:v>-1.91</c:v>
                </c:pt>
                <c:pt idx="107">
                  <c:v>-1.92</c:v>
                </c:pt>
                <c:pt idx="108">
                  <c:v>-1.94</c:v>
                </c:pt>
                <c:pt idx="109">
                  <c:v>-1.95</c:v>
                </c:pt>
                <c:pt idx="110">
                  <c:v>-1.96</c:v>
                </c:pt>
                <c:pt idx="111">
                  <c:v>-1.97</c:v>
                </c:pt>
                <c:pt idx="112">
                  <c:v>-1.97</c:v>
                </c:pt>
                <c:pt idx="113">
                  <c:v>-1.98</c:v>
                </c:pt>
                <c:pt idx="114">
                  <c:v>-1.98</c:v>
                </c:pt>
                <c:pt idx="115">
                  <c:v>-1.99</c:v>
                </c:pt>
                <c:pt idx="116">
                  <c:v>-1.99</c:v>
                </c:pt>
                <c:pt idx="117">
                  <c:v>-1.99</c:v>
                </c:pt>
                <c:pt idx="118">
                  <c:v>-1.99</c:v>
                </c:pt>
                <c:pt idx="119">
                  <c:v>-1.99</c:v>
                </c:pt>
                <c:pt idx="120">
                  <c:v>-2</c:v>
                </c:pt>
                <c:pt idx="121">
                  <c:v>-2</c:v>
                </c:pt>
                <c:pt idx="122">
                  <c:v>-2</c:v>
                </c:pt>
                <c:pt idx="123">
                  <c:v>-2</c:v>
                </c:pt>
                <c:pt idx="124">
                  <c:v>-2</c:v>
                </c:pt>
                <c:pt idx="125">
                  <c:v>-2</c:v>
                </c:pt>
                <c:pt idx="126">
                  <c:v>-2</c:v>
                </c:pt>
                <c:pt idx="127">
                  <c:v>-2</c:v>
                </c:pt>
                <c:pt idx="128">
                  <c:v>-2</c:v>
                </c:pt>
                <c:pt idx="129">
                  <c:v>-2</c:v>
                </c:pt>
                <c:pt idx="130">
                  <c:v>-2</c:v>
                </c:pt>
                <c:pt idx="131">
                  <c:v>-2</c:v>
                </c:pt>
                <c:pt idx="132">
                  <c:v>-2</c:v>
                </c:pt>
                <c:pt idx="133">
                  <c:v>-2</c:v>
                </c:pt>
                <c:pt idx="134">
                  <c:v>-2</c:v>
                </c:pt>
                <c:pt idx="135">
                  <c:v>-2</c:v>
                </c:pt>
                <c:pt idx="136">
                  <c:v>-2</c:v>
                </c:pt>
                <c:pt idx="137">
                  <c:v>-2</c:v>
                </c:pt>
                <c:pt idx="138">
                  <c:v>-2</c:v>
                </c:pt>
                <c:pt idx="139">
                  <c:v>-2</c:v>
                </c:pt>
                <c:pt idx="140">
                  <c:v>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447C-4A70-9CE4-B540C91C6604}"/>
            </c:ext>
          </c:extLst>
        </c:ser>
        <c:ser>
          <c:idx val="4"/>
          <c:order val="4"/>
          <c:tx>
            <c:strRef>
              <c:f>'pI-graf'!$F$1</c:f>
              <c:strCache>
                <c:ptCount val="1"/>
                <c:pt idx="0">
                  <c:v>Cys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'pI-graf'!$F$2:$F$142</c:f>
              <c:numCache>
                <c:formatCode>General</c:formatCode>
                <c:ptCount val="141"/>
                <c:pt idx="0">
                  <c:v>1</c:v>
                </c:pt>
                <c:pt idx="1">
                  <c:v>0.99</c:v>
                </c:pt>
                <c:pt idx="2">
                  <c:v>0.99</c:v>
                </c:pt>
                <c:pt idx="3">
                  <c:v>0.99</c:v>
                </c:pt>
                <c:pt idx="4">
                  <c:v>0.99</c:v>
                </c:pt>
                <c:pt idx="5">
                  <c:v>0.99</c:v>
                </c:pt>
                <c:pt idx="6">
                  <c:v>0.98</c:v>
                </c:pt>
                <c:pt idx="7">
                  <c:v>0.98</c:v>
                </c:pt>
                <c:pt idx="8">
                  <c:v>0.97</c:v>
                </c:pt>
                <c:pt idx="9">
                  <c:v>0.97</c:v>
                </c:pt>
                <c:pt idx="10">
                  <c:v>0.96</c:v>
                </c:pt>
                <c:pt idx="11">
                  <c:v>0.95</c:v>
                </c:pt>
                <c:pt idx="12">
                  <c:v>0.93</c:v>
                </c:pt>
                <c:pt idx="13">
                  <c:v>0.92</c:v>
                </c:pt>
                <c:pt idx="14">
                  <c:v>0.9</c:v>
                </c:pt>
                <c:pt idx="15">
                  <c:v>0.88</c:v>
                </c:pt>
                <c:pt idx="16">
                  <c:v>0.85</c:v>
                </c:pt>
                <c:pt idx="17">
                  <c:v>0.82</c:v>
                </c:pt>
                <c:pt idx="18">
                  <c:v>0.78</c:v>
                </c:pt>
                <c:pt idx="19">
                  <c:v>0.74</c:v>
                </c:pt>
                <c:pt idx="20">
                  <c:v>0.69</c:v>
                </c:pt>
                <c:pt idx="21">
                  <c:v>0.64</c:v>
                </c:pt>
                <c:pt idx="22">
                  <c:v>0.57999999999999996</c:v>
                </c:pt>
                <c:pt idx="23">
                  <c:v>0.53</c:v>
                </c:pt>
                <c:pt idx="24">
                  <c:v>0.47</c:v>
                </c:pt>
                <c:pt idx="25">
                  <c:v>0.41</c:v>
                </c:pt>
                <c:pt idx="26">
                  <c:v>0.36</c:v>
                </c:pt>
                <c:pt idx="27">
                  <c:v>0.31</c:v>
                </c:pt>
                <c:pt idx="28">
                  <c:v>0.26</c:v>
                </c:pt>
                <c:pt idx="29">
                  <c:v>0.22</c:v>
                </c:pt>
                <c:pt idx="30">
                  <c:v>0.18</c:v>
                </c:pt>
                <c:pt idx="31">
                  <c:v>0.15</c:v>
                </c:pt>
                <c:pt idx="32">
                  <c:v>0.12</c:v>
                </c:pt>
                <c:pt idx="33">
                  <c:v>0.1</c:v>
                </c:pt>
                <c:pt idx="34">
                  <c:v>0.08</c:v>
                </c:pt>
                <c:pt idx="35">
                  <c:v>7.0000000000000007E-2</c:v>
                </c:pt>
                <c:pt idx="36">
                  <c:v>0.05</c:v>
                </c:pt>
                <c:pt idx="37">
                  <c:v>0.04</c:v>
                </c:pt>
                <c:pt idx="38">
                  <c:v>0.03</c:v>
                </c:pt>
                <c:pt idx="39">
                  <c:v>0.03</c:v>
                </c:pt>
                <c:pt idx="40">
                  <c:v>0.02</c:v>
                </c:pt>
                <c:pt idx="41">
                  <c:v>0.02</c:v>
                </c:pt>
                <c:pt idx="42">
                  <c:v>0.01</c:v>
                </c:pt>
                <c:pt idx="43">
                  <c:v>0.01</c:v>
                </c:pt>
                <c:pt idx="44">
                  <c:v>0.01</c:v>
                </c:pt>
                <c:pt idx="45">
                  <c:v>0.01</c:v>
                </c:pt>
                <c:pt idx="46">
                  <c:v>0.01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-0.01</c:v>
                </c:pt>
                <c:pt idx="69">
                  <c:v>-0.01</c:v>
                </c:pt>
                <c:pt idx="70">
                  <c:v>-0.01</c:v>
                </c:pt>
                <c:pt idx="71">
                  <c:v>-0.01</c:v>
                </c:pt>
                <c:pt idx="72">
                  <c:v>-0.02</c:v>
                </c:pt>
                <c:pt idx="73">
                  <c:v>-0.02</c:v>
                </c:pt>
                <c:pt idx="74">
                  <c:v>-0.02</c:v>
                </c:pt>
                <c:pt idx="75">
                  <c:v>-0.03</c:v>
                </c:pt>
                <c:pt idx="76">
                  <c:v>-0.04</c:v>
                </c:pt>
                <c:pt idx="77">
                  <c:v>-0.05</c:v>
                </c:pt>
                <c:pt idx="78">
                  <c:v>-0.06</c:v>
                </c:pt>
                <c:pt idx="79">
                  <c:v>-7.0000000000000007E-2</c:v>
                </c:pt>
                <c:pt idx="80">
                  <c:v>-0.09</c:v>
                </c:pt>
                <c:pt idx="81">
                  <c:v>-0.11</c:v>
                </c:pt>
                <c:pt idx="82">
                  <c:v>-0.14000000000000001</c:v>
                </c:pt>
                <c:pt idx="83">
                  <c:v>-0.17</c:v>
                </c:pt>
                <c:pt idx="84">
                  <c:v>-0.2</c:v>
                </c:pt>
                <c:pt idx="85">
                  <c:v>-0.25</c:v>
                </c:pt>
                <c:pt idx="86">
                  <c:v>-0.28999999999999998</c:v>
                </c:pt>
                <c:pt idx="87">
                  <c:v>-0.35</c:v>
                </c:pt>
                <c:pt idx="88">
                  <c:v>-0.41</c:v>
                </c:pt>
                <c:pt idx="89">
                  <c:v>-0.48</c:v>
                </c:pt>
                <c:pt idx="90">
                  <c:v>-0.55000000000000004</c:v>
                </c:pt>
                <c:pt idx="91">
                  <c:v>-0.63</c:v>
                </c:pt>
                <c:pt idx="92">
                  <c:v>-0.71</c:v>
                </c:pt>
                <c:pt idx="93">
                  <c:v>-0.79</c:v>
                </c:pt>
                <c:pt idx="94">
                  <c:v>-0.87</c:v>
                </c:pt>
                <c:pt idx="95">
                  <c:v>-0.95</c:v>
                </c:pt>
                <c:pt idx="96">
                  <c:v>-1.04</c:v>
                </c:pt>
                <c:pt idx="97">
                  <c:v>-1.1200000000000001</c:v>
                </c:pt>
                <c:pt idx="98">
                  <c:v>-1.2</c:v>
                </c:pt>
                <c:pt idx="99">
                  <c:v>-1.29</c:v>
                </c:pt>
                <c:pt idx="100">
                  <c:v>-1.37</c:v>
                </c:pt>
                <c:pt idx="101">
                  <c:v>-1.44</c:v>
                </c:pt>
                <c:pt idx="102">
                  <c:v>-1.52</c:v>
                </c:pt>
                <c:pt idx="103">
                  <c:v>-1.58</c:v>
                </c:pt>
                <c:pt idx="104">
                  <c:v>-1.65</c:v>
                </c:pt>
                <c:pt idx="105">
                  <c:v>-1.7</c:v>
                </c:pt>
                <c:pt idx="106">
                  <c:v>-1.75</c:v>
                </c:pt>
                <c:pt idx="107">
                  <c:v>-1.79</c:v>
                </c:pt>
                <c:pt idx="108">
                  <c:v>-1.83</c:v>
                </c:pt>
                <c:pt idx="109">
                  <c:v>-1.86</c:v>
                </c:pt>
                <c:pt idx="110">
                  <c:v>-1.89</c:v>
                </c:pt>
                <c:pt idx="111">
                  <c:v>-1.91</c:v>
                </c:pt>
                <c:pt idx="112">
                  <c:v>-1.93</c:v>
                </c:pt>
                <c:pt idx="113">
                  <c:v>-1.94</c:v>
                </c:pt>
                <c:pt idx="114">
                  <c:v>-1.95</c:v>
                </c:pt>
                <c:pt idx="115">
                  <c:v>-1.96</c:v>
                </c:pt>
                <c:pt idx="116">
                  <c:v>-1.97</c:v>
                </c:pt>
                <c:pt idx="117">
                  <c:v>-1.98</c:v>
                </c:pt>
                <c:pt idx="118">
                  <c:v>-1.98</c:v>
                </c:pt>
                <c:pt idx="119">
                  <c:v>-1.98</c:v>
                </c:pt>
                <c:pt idx="120">
                  <c:v>-1.99</c:v>
                </c:pt>
                <c:pt idx="121">
                  <c:v>-1.99</c:v>
                </c:pt>
                <c:pt idx="122">
                  <c:v>-1.99</c:v>
                </c:pt>
                <c:pt idx="123">
                  <c:v>-1.99</c:v>
                </c:pt>
                <c:pt idx="124">
                  <c:v>-2</c:v>
                </c:pt>
                <c:pt idx="125">
                  <c:v>-2</c:v>
                </c:pt>
                <c:pt idx="126">
                  <c:v>-2</c:v>
                </c:pt>
                <c:pt idx="127">
                  <c:v>-2</c:v>
                </c:pt>
                <c:pt idx="128">
                  <c:v>-2</c:v>
                </c:pt>
                <c:pt idx="129">
                  <c:v>-2</c:v>
                </c:pt>
                <c:pt idx="130">
                  <c:v>-2</c:v>
                </c:pt>
                <c:pt idx="131">
                  <c:v>-2</c:v>
                </c:pt>
                <c:pt idx="132">
                  <c:v>-2</c:v>
                </c:pt>
                <c:pt idx="133">
                  <c:v>-2</c:v>
                </c:pt>
                <c:pt idx="134">
                  <c:v>-2</c:v>
                </c:pt>
                <c:pt idx="135">
                  <c:v>-2</c:v>
                </c:pt>
                <c:pt idx="136">
                  <c:v>-2</c:v>
                </c:pt>
                <c:pt idx="137">
                  <c:v>-2</c:v>
                </c:pt>
                <c:pt idx="138">
                  <c:v>-2</c:v>
                </c:pt>
                <c:pt idx="139">
                  <c:v>-2</c:v>
                </c:pt>
                <c:pt idx="140">
                  <c:v>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447C-4A70-9CE4-B540C91C6604}"/>
            </c:ext>
          </c:extLst>
        </c:ser>
        <c:ser>
          <c:idx val="5"/>
          <c:order val="5"/>
          <c:tx>
            <c:strRef>
              <c:f>'pI-graf'!$G$1</c:f>
              <c:strCache>
                <c:ptCount val="1"/>
                <c:pt idx="0">
                  <c:v>Gln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'pI-graf'!$G$2:$G$142</c:f>
              <c:numCache>
                <c:formatCode>General</c:formatCode>
                <c:ptCount val="141"/>
                <c:pt idx="0">
                  <c:v>1.01</c:v>
                </c:pt>
                <c:pt idx="1">
                  <c:v>1</c:v>
                </c:pt>
                <c:pt idx="2">
                  <c:v>1</c:v>
                </c:pt>
                <c:pt idx="3">
                  <c:v>0.99</c:v>
                </c:pt>
                <c:pt idx="4">
                  <c:v>0.99</c:v>
                </c:pt>
                <c:pt idx="5">
                  <c:v>0.98</c:v>
                </c:pt>
                <c:pt idx="6">
                  <c:v>0.98</c:v>
                </c:pt>
                <c:pt idx="7">
                  <c:v>0.97</c:v>
                </c:pt>
                <c:pt idx="8">
                  <c:v>0.96</c:v>
                </c:pt>
                <c:pt idx="9">
                  <c:v>0.95</c:v>
                </c:pt>
                <c:pt idx="10">
                  <c:v>0.94</c:v>
                </c:pt>
                <c:pt idx="11">
                  <c:v>0.92</c:v>
                </c:pt>
                <c:pt idx="12">
                  <c:v>0.9</c:v>
                </c:pt>
                <c:pt idx="13">
                  <c:v>0.88</c:v>
                </c:pt>
                <c:pt idx="14">
                  <c:v>0.85</c:v>
                </c:pt>
                <c:pt idx="15">
                  <c:v>0.82</c:v>
                </c:pt>
                <c:pt idx="16">
                  <c:v>0.78</c:v>
                </c:pt>
                <c:pt idx="17">
                  <c:v>0.74</c:v>
                </c:pt>
                <c:pt idx="18">
                  <c:v>0.69</c:v>
                </c:pt>
                <c:pt idx="19">
                  <c:v>0.64</c:v>
                </c:pt>
                <c:pt idx="20">
                  <c:v>0.57999999999999996</c:v>
                </c:pt>
                <c:pt idx="21">
                  <c:v>0.53</c:v>
                </c:pt>
                <c:pt idx="22">
                  <c:v>0.47</c:v>
                </c:pt>
                <c:pt idx="23">
                  <c:v>0.41</c:v>
                </c:pt>
                <c:pt idx="24">
                  <c:v>0.36</c:v>
                </c:pt>
                <c:pt idx="25">
                  <c:v>0.31</c:v>
                </c:pt>
                <c:pt idx="26">
                  <c:v>0.26</c:v>
                </c:pt>
                <c:pt idx="27">
                  <c:v>0.22</c:v>
                </c:pt>
                <c:pt idx="28">
                  <c:v>0.18</c:v>
                </c:pt>
                <c:pt idx="29">
                  <c:v>0.15</c:v>
                </c:pt>
                <c:pt idx="30">
                  <c:v>0.12</c:v>
                </c:pt>
                <c:pt idx="31">
                  <c:v>0.1</c:v>
                </c:pt>
                <c:pt idx="32">
                  <c:v>0.08</c:v>
                </c:pt>
                <c:pt idx="33">
                  <c:v>7.0000000000000007E-2</c:v>
                </c:pt>
                <c:pt idx="34">
                  <c:v>0.05</c:v>
                </c:pt>
                <c:pt idx="35">
                  <c:v>0.04</c:v>
                </c:pt>
                <c:pt idx="36">
                  <c:v>0.03</c:v>
                </c:pt>
                <c:pt idx="37">
                  <c:v>0.03</c:v>
                </c:pt>
                <c:pt idx="38">
                  <c:v>0.02</c:v>
                </c:pt>
                <c:pt idx="39">
                  <c:v>0.02</c:v>
                </c:pt>
                <c:pt idx="40">
                  <c:v>0.01</c:v>
                </c:pt>
                <c:pt idx="41">
                  <c:v>0.01</c:v>
                </c:pt>
                <c:pt idx="42">
                  <c:v>0.01</c:v>
                </c:pt>
                <c:pt idx="43">
                  <c:v>0.01</c:v>
                </c:pt>
                <c:pt idx="44">
                  <c:v>0.01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-0.01</c:v>
                </c:pt>
                <c:pt idx="72">
                  <c:v>-0.01</c:v>
                </c:pt>
                <c:pt idx="73">
                  <c:v>-0.01</c:v>
                </c:pt>
                <c:pt idx="74">
                  <c:v>-0.01</c:v>
                </c:pt>
                <c:pt idx="75">
                  <c:v>-0.02</c:v>
                </c:pt>
                <c:pt idx="76">
                  <c:v>-0.02</c:v>
                </c:pt>
                <c:pt idx="77">
                  <c:v>-0.02</c:v>
                </c:pt>
                <c:pt idx="78">
                  <c:v>-0.03</c:v>
                </c:pt>
                <c:pt idx="79">
                  <c:v>-0.04</c:v>
                </c:pt>
                <c:pt idx="80">
                  <c:v>-0.05</c:v>
                </c:pt>
                <c:pt idx="81">
                  <c:v>-0.06</c:v>
                </c:pt>
                <c:pt idx="82">
                  <c:v>-7.0000000000000007E-2</c:v>
                </c:pt>
                <c:pt idx="83">
                  <c:v>-0.09</c:v>
                </c:pt>
                <c:pt idx="84">
                  <c:v>-0.11</c:v>
                </c:pt>
                <c:pt idx="85">
                  <c:v>-0.13</c:v>
                </c:pt>
                <c:pt idx="86">
                  <c:v>-0.16</c:v>
                </c:pt>
                <c:pt idx="87">
                  <c:v>-0.2</c:v>
                </c:pt>
                <c:pt idx="88">
                  <c:v>-0.24</c:v>
                </c:pt>
                <c:pt idx="89">
                  <c:v>-0.28000000000000003</c:v>
                </c:pt>
                <c:pt idx="90">
                  <c:v>-0.33</c:v>
                </c:pt>
                <c:pt idx="91">
                  <c:v>-0.38</c:v>
                </c:pt>
                <c:pt idx="92">
                  <c:v>-0.44</c:v>
                </c:pt>
                <c:pt idx="93">
                  <c:v>-0.49</c:v>
                </c:pt>
                <c:pt idx="94">
                  <c:v>-0.55000000000000004</c:v>
                </c:pt>
                <c:pt idx="95">
                  <c:v>-0.61</c:v>
                </c:pt>
                <c:pt idx="96">
                  <c:v>-0.66</c:v>
                </c:pt>
                <c:pt idx="97">
                  <c:v>-0.71</c:v>
                </c:pt>
                <c:pt idx="98">
                  <c:v>-0.75</c:v>
                </c:pt>
                <c:pt idx="99">
                  <c:v>-0.79</c:v>
                </c:pt>
                <c:pt idx="100">
                  <c:v>-0.83</c:v>
                </c:pt>
                <c:pt idx="101">
                  <c:v>-0.86</c:v>
                </c:pt>
                <c:pt idx="102">
                  <c:v>-0.89</c:v>
                </c:pt>
                <c:pt idx="103">
                  <c:v>-0.91</c:v>
                </c:pt>
                <c:pt idx="104">
                  <c:v>-0.92</c:v>
                </c:pt>
                <c:pt idx="105">
                  <c:v>-0.94</c:v>
                </c:pt>
                <c:pt idx="106">
                  <c:v>-0.95</c:v>
                </c:pt>
                <c:pt idx="107">
                  <c:v>-0.96</c:v>
                </c:pt>
                <c:pt idx="108">
                  <c:v>-0.97</c:v>
                </c:pt>
                <c:pt idx="109">
                  <c:v>-0.97</c:v>
                </c:pt>
                <c:pt idx="110">
                  <c:v>-0.98</c:v>
                </c:pt>
                <c:pt idx="111">
                  <c:v>-0.98</c:v>
                </c:pt>
                <c:pt idx="112">
                  <c:v>-0.99</c:v>
                </c:pt>
                <c:pt idx="113">
                  <c:v>-0.99</c:v>
                </c:pt>
                <c:pt idx="114">
                  <c:v>-0.99</c:v>
                </c:pt>
                <c:pt idx="115">
                  <c:v>-0.99</c:v>
                </c:pt>
                <c:pt idx="116">
                  <c:v>-0.99</c:v>
                </c:pt>
                <c:pt idx="117">
                  <c:v>-1</c:v>
                </c:pt>
                <c:pt idx="118">
                  <c:v>-1</c:v>
                </c:pt>
                <c:pt idx="119">
                  <c:v>-1</c:v>
                </c:pt>
                <c:pt idx="120">
                  <c:v>-1</c:v>
                </c:pt>
                <c:pt idx="121">
                  <c:v>-1</c:v>
                </c:pt>
                <c:pt idx="122">
                  <c:v>-1</c:v>
                </c:pt>
                <c:pt idx="123">
                  <c:v>-1</c:v>
                </c:pt>
                <c:pt idx="124">
                  <c:v>-1</c:v>
                </c:pt>
                <c:pt idx="125">
                  <c:v>-1</c:v>
                </c:pt>
                <c:pt idx="126">
                  <c:v>-1</c:v>
                </c:pt>
                <c:pt idx="127">
                  <c:v>-1</c:v>
                </c:pt>
                <c:pt idx="128">
                  <c:v>-1</c:v>
                </c:pt>
                <c:pt idx="129">
                  <c:v>-1</c:v>
                </c:pt>
                <c:pt idx="130">
                  <c:v>-1</c:v>
                </c:pt>
                <c:pt idx="131">
                  <c:v>-1</c:v>
                </c:pt>
                <c:pt idx="132">
                  <c:v>-1</c:v>
                </c:pt>
                <c:pt idx="133">
                  <c:v>-1</c:v>
                </c:pt>
                <c:pt idx="134">
                  <c:v>-1</c:v>
                </c:pt>
                <c:pt idx="135">
                  <c:v>-1</c:v>
                </c:pt>
                <c:pt idx="136">
                  <c:v>-1</c:v>
                </c:pt>
                <c:pt idx="137">
                  <c:v>-1</c:v>
                </c:pt>
                <c:pt idx="138">
                  <c:v>-1</c:v>
                </c:pt>
                <c:pt idx="139">
                  <c:v>-1</c:v>
                </c:pt>
                <c:pt idx="140">
                  <c:v>-1.01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447C-4A70-9CE4-B540C91C6604}"/>
            </c:ext>
          </c:extLst>
        </c:ser>
        <c:ser>
          <c:idx val="6"/>
          <c:order val="6"/>
          <c:tx>
            <c:strRef>
              <c:f>'pI-graf'!$H$1</c:f>
              <c:strCache>
                <c:ptCount val="1"/>
                <c:pt idx="0">
                  <c:v>Glu</c:v>
                </c:pt>
              </c:strCache>
            </c:strRef>
          </c:tx>
          <c:spPr>
            <a:ln w="190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'pI-graf'!$H$2:$H$142</c:f>
              <c:numCache>
                <c:formatCode>General</c:formatCode>
                <c:ptCount val="141"/>
                <c:pt idx="0">
                  <c:v>0.99</c:v>
                </c:pt>
                <c:pt idx="1">
                  <c:v>0.98</c:v>
                </c:pt>
                <c:pt idx="2">
                  <c:v>0.98</c:v>
                </c:pt>
                <c:pt idx="3">
                  <c:v>0.97</c:v>
                </c:pt>
                <c:pt idx="4">
                  <c:v>0.97</c:v>
                </c:pt>
                <c:pt idx="5">
                  <c:v>0.96</c:v>
                </c:pt>
                <c:pt idx="6">
                  <c:v>0.95</c:v>
                </c:pt>
                <c:pt idx="7">
                  <c:v>0.94</c:v>
                </c:pt>
                <c:pt idx="8">
                  <c:v>0.92</c:v>
                </c:pt>
                <c:pt idx="9">
                  <c:v>0.9</c:v>
                </c:pt>
                <c:pt idx="10">
                  <c:v>0.88</c:v>
                </c:pt>
                <c:pt idx="11">
                  <c:v>0.85</c:v>
                </c:pt>
                <c:pt idx="12">
                  <c:v>0.82</c:v>
                </c:pt>
                <c:pt idx="13">
                  <c:v>0.79</c:v>
                </c:pt>
                <c:pt idx="14">
                  <c:v>0.75</c:v>
                </c:pt>
                <c:pt idx="15">
                  <c:v>0.7</c:v>
                </c:pt>
                <c:pt idx="16">
                  <c:v>0.65</c:v>
                </c:pt>
                <c:pt idx="17">
                  <c:v>0.59</c:v>
                </c:pt>
                <c:pt idx="18">
                  <c:v>0.53</c:v>
                </c:pt>
                <c:pt idx="19">
                  <c:v>0.47</c:v>
                </c:pt>
                <c:pt idx="20">
                  <c:v>0.41</c:v>
                </c:pt>
                <c:pt idx="21">
                  <c:v>0.35</c:v>
                </c:pt>
                <c:pt idx="22">
                  <c:v>0.28999999999999998</c:v>
                </c:pt>
                <c:pt idx="23">
                  <c:v>0.24</c:v>
                </c:pt>
                <c:pt idx="24">
                  <c:v>0.18</c:v>
                </c:pt>
                <c:pt idx="25">
                  <c:v>0.13</c:v>
                </c:pt>
                <c:pt idx="26">
                  <c:v>0.09</c:v>
                </c:pt>
                <c:pt idx="27">
                  <c:v>0.04</c:v>
                </c:pt>
                <c:pt idx="28">
                  <c:v>0</c:v>
                </c:pt>
                <c:pt idx="29">
                  <c:v>-0.05</c:v>
                </c:pt>
                <c:pt idx="30">
                  <c:v>-0.09</c:v>
                </c:pt>
                <c:pt idx="31">
                  <c:v>-0.14000000000000001</c:v>
                </c:pt>
                <c:pt idx="32">
                  <c:v>-0.19</c:v>
                </c:pt>
                <c:pt idx="33">
                  <c:v>-0.24</c:v>
                </c:pt>
                <c:pt idx="34">
                  <c:v>-0.3</c:v>
                </c:pt>
                <c:pt idx="35">
                  <c:v>-0.36</c:v>
                </c:pt>
                <c:pt idx="36">
                  <c:v>-0.42</c:v>
                </c:pt>
                <c:pt idx="37">
                  <c:v>-0.48</c:v>
                </c:pt>
                <c:pt idx="38">
                  <c:v>-0.54</c:v>
                </c:pt>
                <c:pt idx="39">
                  <c:v>-0.6</c:v>
                </c:pt>
                <c:pt idx="40">
                  <c:v>-0.65</c:v>
                </c:pt>
                <c:pt idx="41">
                  <c:v>-0.7</c:v>
                </c:pt>
                <c:pt idx="42">
                  <c:v>-0.75</c:v>
                </c:pt>
                <c:pt idx="43">
                  <c:v>-0.79</c:v>
                </c:pt>
                <c:pt idx="44">
                  <c:v>-0.83</c:v>
                </c:pt>
                <c:pt idx="45">
                  <c:v>-0.86</c:v>
                </c:pt>
                <c:pt idx="46">
                  <c:v>-0.88</c:v>
                </c:pt>
                <c:pt idx="47">
                  <c:v>-0.91</c:v>
                </c:pt>
                <c:pt idx="48">
                  <c:v>-0.92</c:v>
                </c:pt>
                <c:pt idx="49">
                  <c:v>-0.94</c:v>
                </c:pt>
                <c:pt idx="50">
                  <c:v>-0.95</c:v>
                </c:pt>
                <c:pt idx="51">
                  <c:v>-0.96</c:v>
                </c:pt>
                <c:pt idx="52">
                  <c:v>-0.97</c:v>
                </c:pt>
                <c:pt idx="53">
                  <c:v>-0.97</c:v>
                </c:pt>
                <c:pt idx="54">
                  <c:v>-0.98</c:v>
                </c:pt>
                <c:pt idx="55">
                  <c:v>-0.98</c:v>
                </c:pt>
                <c:pt idx="56">
                  <c:v>-0.99</c:v>
                </c:pt>
                <c:pt idx="57">
                  <c:v>-0.99</c:v>
                </c:pt>
                <c:pt idx="58">
                  <c:v>-0.99</c:v>
                </c:pt>
                <c:pt idx="59">
                  <c:v>-0.99</c:v>
                </c:pt>
                <c:pt idx="60">
                  <c:v>-1</c:v>
                </c:pt>
                <c:pt idx="61">
                  <c:v>-1</c:v>
                </c:pt>
                <c:pt idx="62">
                  <c:v>-1</c:v>
                </c:pt>
                <c:pt idx="63">
                  <c:v>-1</c:v>
                </c:pt>
                <c:pt idx="64">
                  <c:v>-1</c:v>
                </c:pt>
                <c:pt idx="65">
                  <c:v>-1</c:v>
                </c:pt>
                <c:pt idx="66">
                  <c:v>-1</c:v>
                </c:pt>
                <c:pt idx="67">
                  <c:v>-1</c:v>
                </c:pt>
                <c:pt idx="68">
                  <c:v>-1</c:v>
                </c:pt>
                <c:pt idx="69">
                  <c:v>-1</c:v>
                </c:pt>
                <c:pt idx="70">
                  <c:v>-1</c:v>
                </c:pt>
                <c:pt idx="71">
                  <c:v>-1</c:v>
                </c:pt>
                <c:pt idx="72">
                  <c:v>-1</c:v>
                </c:pt>
                <c:pt idx="73">
                  <c:v>-1.01</c:v>
                </c:pt>
                <c:pt idx="74">
                  <c:v>-1.01</c:v>
                </c:pt>
                <c:pt idx="75">
                  <c:v>-1.01</c:v>
                </c:pt>
                <c:pt idx="76">
                  <c:v>-1.01</c:v>
                </c:pt>
                <c:pt idx="77">
                  <c:v>-1.01</c:v>
                </c:pt>
                <c:pt idx="78">
                  <c:v>-1.02</c:v>
                </c:pt>
                <c:pt idx="79">
                  <c:v>-1.02</c:v>
                </c:pt>
                <c:pt idx="80">
                  <c:v>-1.03</c:v>
                </c:pt>
                <c:pt idx="81">
                  <c:v>-1.04</c:v>
                </c:pt>
                <c:pt idx="82">
                  <c:v>-1.04</c:v>
                </c:pt>
                <c:pt idx="83">
                  <c:v>-1.05</c:v>
                </c:pt>
                <c:pt idx="84">
                  <c:v>-1.07</c:v>
                </c:pt>
                <c:pt idx="85">
                  <c:v>-1.08</c:v>
                </c:pt>
                <c:pt idx="86">
                  <c:v>-1.1000000000000001</c:v>
                </c:pt>
                <c:pt idx="87">
                  <c:v>-1.1299999999999999</c:v>
                </c:pt>
                <c:pt idx="88">
                  <c:v>-1.1599999999999999</c:v>
                </c:pt>
                <c:pt idx="89">
                  <c:v>-1.19</c:v>
                </c:pt>
                <c:pt idx="90">
                  <c:v>-1.23</c:v>
                </c:pt>
                <c:pt idx="91">
                  <c:v>-1.27</c:v>
                </c:pt>
                <c:pt idx="92">
                  <c:v>-1.32</c:v>
                </c:pt>
                <c:pt idx="93">
                  <c:v>-1.37</c:v>
                </c:pt>
                <c:pt idx="94">
                  <c:v>-1.42</c:v>
                </c:pt>
                <c:pt idx="95">
                  <c:v>-1.48</c:v>
                </c:pt>
                <c:pt idx="96">
                  <c:v>-1.54</c:v>
                </c:pt>
                <c:pt idx="97">
                  <c:v>-1.59</c:v>
                </c:pt>
                <c:pt idx="98">
                  <c:v>-1.65</c:v>
                </c:pt>
                <c:pt idx="99">
                  <c:v>-1.7</c:v>
                </c:pt>
                <c:pt idx="100">
                  <c:v>-1.74</c:v>
                </c:pt>
                <c:pt idx="101">
                  <c:v>-1.79</c:v>
                </c:pt>
                <c:pt idx="102">
                  <c:v>-1.82</c:v>
                </c:pt>
                <c:pt idx="103">
                  <c:v>-1.85</c:v>
                </c:pt>
                <c:pt idx="104">
                  <c:v>-1.88</c:v>
                </c:pt>
                <c:pt idx="105">
                  <c:v>-1.9</c:v>
                </c:pt>
                <c:pt idx="106">
                  <c:v>-1.92</c:v>
                </c:pt>
                <c:pt idx="107">
                  <c:v>-1.94</c:v>
                </c:pt>
                <c:pt idx="108">
                  <c:v>-1.95</c:v>
                </c:pt>
                <c:pt idx="109">
                  <c:v>-1.96</c:v>
                </c:pt>
                <c:pt idx="110">
                  <c:v>-1.97</c:v>
                </c:pt>
                <c:pt idx="111">
                  <c:v>-1.97</c:v>
                </c:pt>
                <c:pt idx="112">
                  <c:v>-1.98</c:v>
                </c:pt>
                <c:pt idx="113">
                  <c:v>-1.98</c:v>
                </c:pt>
                <c:pt idx="114">
                  <c:v>-1.99</c:v>
                </c:pt>
                <c:pt idx="115">
                  <c:v>-1.99</c:v>
                </c:pt>
                <c:pt idx="116">
                  <c:v>-1.99</c:v>
                </c:pt>
                <c:pt idx="117">
                  <c:v>-1.99</c:v>
                </c:pt>
                <c:pt idx="118">
                  <c:v>-1.99</c:v>
                </c:pt>
                <c:pt idx="119">
                  <c:v>-2</c:v>
                </c:pt>
                <c:pt idx="120">
                  <c:v>-2</c:v>
                </c:pt>
                <c:pt idx="121">
                  <c:v>-2</c:v>
                </c:pt>
                <c:pt idx="122">
                  <c:v>-2</c:v>
                </c:pt>
                <c:pt idx="123">
                  <c:v>-2</c:v>
                </c:pt>
                <c:pt idx="124">
                  <c:v>-2</c:v>
                </c:pt>
                <c:pt idx="125">
                  <c:v>-2</c:v>
                </c:pt>
                <c:pt idx="126">
                  <c:v>-2</c:v>
                </c:pt>
                <c:pt idx="127">
                  <c:v>-2</c:v>
                </c:pt>
                <c:pt idx="128">
                  <c:v>-2</c:v>
                </c:pt>
                <c:pt idx="129">
                  <c:v>-2</c:v>
                </c:pt>
                <c:pt idx="130">
                  <c:v>-2</c:v>
                </c:pt>
                <c:pt idx="131">
                  <c:v>-2</c:v>
                </c:pt>
                <c:pt idx="132">
                  <c:v>-2</c:v>
                </c:pt>
                <c:pt idx="133">
                  <c:v>-2</c:v>
                </c:pt>
                <c:pt idx="134">
                  <c:v>-2</c:v>
                </c:pt>
                <c:pt idx="135">
                  <c:v>-2</c:v>
                </c:pt>
                <c:pt idx="136">
                  <c:v>-2</c:v>
                </c:pt>
                <c:pt idx="137">
                  <c:v>-2</c:v>
                </c:pt>
                <c:pt idx="138">
                  <c:v>-2</c:v>
                </c:pt>
                <c:pt idx="139">
                  <c:v>-2</c:v>
                </c:pt>
                <c:pt idx="140">
                  <c:v>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447C-4A70-9CE4-B540C91C6604}"/>
            </c:ext>
          </c:extLst>
        </c:ser>
        <c:ser>
          <c:idx val="7"/>
          <c:order val="7"/>
          <c:tx>
            <c:strRef>
              <c:f>'pI-graf'!$I$1</c:f>
              <c:strCache>
                <c:ptCount val="1"/>
                <c:pt idx="0">
                  <c:v>Gly</c:v>
                </c:pt>
              </c:strCache>
            </c:strRef>
          </c:tx>
          <c:spPr>
            <a:ln w="19050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'pI-graf'!$I$2:$I$142</c:f>
              <c:numCache>
                <c:formatCode>General</c:formatCode>
                <c:ptCount val="141"/>
                <c:pt idx="0">
                  <c:v>1</c:v>
                </c:pt>
                <c:pt idx="1">
                  <c:v>0.99</c:v>
                </c:pt>
                <c:pt idx="2">
                  <c:v>0.99</c:v>
                </c:pt>
                <c:pt idx="3">
                  <c:v>0.99</c:v>
                </c:pt>
                <c:pt idx="4">
                  <c:v>0.99</c:v>
                </c:pt>
                <c:pt idx="5">
                  <c:v>0.98</c:v>
                </c:pt>
                <c:pt idx="6">
                  <c:v>0.98</c:v>
                </c:pt>
                <c:pt idx="7">
                  <c:v>0.98</c:v>
                </c:pt>
                <c:pt idx="8">
                  <c:v>0.97</c:v>
                </c:pt>
                <c:pt idx="9">
                  <c:v>0.96</c:v>
                </c:pt>
                <c:pt idx="10">
                  <c:v>0.95</c:v>
                </c:pt>
                <c:pt idx="11">
                  <c:v>0.94</c:v>
                </c:pt>
                <c:pt idx="12">
                  <c:v>0.93</c:v>
                </c:pt>
                <c:pt idx="13">
                  <c:v>0.91</c:v>
                </c:pt>
                <c:pt idx="14">
                  <c:v>0.89</c:v>
                </c:pt>
                <c:pt idx="15">
                  <c:v>0.87</c:v>
                </c:pt>
                <c:pt idx="16">
                  <c:v>0.84</c:v>
                </c:pt>
                <c:pt idx="17">
                  <c:v>0.8</c:v>
                </c:pt>
                <c:pt idx="18">
                  <c:v>0.76</c:v>
                </c:pt>
                <c:pt idx="19">
                  <c:v>0.72</c:v>
                </c:pt>
                <c:pt idx="20">
                  <c:v>0.67</c:v>
                </c:pt>
                <c:pt idx="21">
                  <c:v>0.62</c:v>
                </c:pt>
                <c:pt idx="22">
                  <c:v>0.56000000000000005</c:v>
                </c:pt>
                <c:pt idx="23">
                  <c:v>0.5</c:v>
                </c:pt>
                <c:pt idx="24">
                  <c:v>0.45</c:v>
                </c:pt>
                <c:pt idx="25">
                  <c:v>0.39</c:v>
                </c:pt>
                <c:pt idx="26">
                  <c:v>0.34</c:v>
                </c:pt>
                <c:pt idx="27">
                  <c:v>0.28999999999999998</c:v>
                </c:pt>
                <c:pt idx="28">
                  <c:v>0.24</c:v>
                </c:pt>
                <c:pt idx="29">
                  <c:v>0.2</c:v>
                </c:pt>
                <c:pt idx="30">
                  <c:v>0.17</c:v>
                </c:pt>
                <c:pt idx="31">
                  <c:v>0.14000000000000001</c:v>
                </c:pt>
                <c:pt idx="32">
                  <c:v>0.11</c:v>
                </c:pt>
                <c:pt idx="33">
                  <c:v>0.09</c:v>
                </c:pt>
                <c:pt idx="34">
                  <c:v>7.0000000000000007E-2</c:v>
                </c:pt>
                <c:pt idx="35">
                  <c:v>0.06</c:v>
                </c:pt>
                <c:pt idx="36">
                  <c:v>0.05</c:v>
                </c:pt>
                <c:pt idx="37">
                  <c:v>0.04</c:v>
                </c:pt>
                <c:pt idx="38">
                  <c:v>0.03</c:v>
                </c:pt>
                <c:pt idx="39">
                  <c:v>0.02</c:v>
                </c:pt>
                <c:pt idx="40">
                  <c:v>0.02</c:v>
                </c:pt>
                <c:pt idx="41">
                  <c:v>0.02</c:v>
                </c:pt>
                <c:pt idx="42">
                  <c:v>0.01</c:v>
                </c:pt>
                <c:pt idx="43">
                  <c:v>0.01</c:v>
                </c:pt>
                <c:pt idx="44">
                  <c:v>0.01</c:v>
                </c:pt>
                <c:pt idx="45">
                  <c:v>0.01</c:v>
                </c:pt>
                <c:pt idx="46">
                  <c:v>0.01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-0.01</c:v>
                </c:pt>
                <c:pt idx="71">
                  <c:v>-0.01</c:v>
                </c:pt>
                <c:pt idx="72">
                  <c:v>-0.01</c:v>
                </c:pt>
                <c:pt idx="73">
                  <c:v>-0.01</c:v>
                </c:pt>
                <c:pt idx="74">
                  <c:v>-0.01</c:v>
                </c:pt>
                <c:pt idx="75">
                  <c:v>-0.02</c:v>
                </c:pt>
                <c:pt idx="76">
                  <c:v>-0.02</c:v>
                </c:pt>
                <c:pt idx="77">
                  <c:v>-0.03</c:v>
                </c:pt>
                <c:pt idx="78">
                  <c:v>-0.04</c:v>
                </c:pt>
                <c:pt idx="79">
                  <c:v>-0.04</c:v>
                </c:pt>
                <c:pt idx="80">
                  <c:v>-0.05</c:v>
                </c:pt>
                <c:pt idx="81">
                  <c:v>-7.0000000000000007E-2</c:v>
                </c:pt>
                <c:pt idx="82">
                  <c:v>-0.08</c:v>
                </c:pt>
                <c:pt idx="83">
                  <c:v>-0.1</c:v>
                </c:pt>
                <c:pt idx="84">
                  <c:v>-0.13</c:v>
                </c:pt>
                <c:pt idx="85">
                  <c:v>-0.15</c:v>
                </c:pt>
                <c:pt idx="86">
                  <c:v>-0.19</c:v>
                </c:pt>
                <c:pt idx="87">
                  <c:v>-0.22</c:v>
                </c:pt>
                <c:pt idx="88">
                  <c:v>-0.27</c:v>
                </c:pt>
                <c:pt idx="89">
                  <c:v>-0.31</c:v>
                </c:pt>
                <c:pt idx="90">
                  <c:v>-0.37</c:v>
                </c:pt>
                <c:pt idx="91">
                  <c:v>-0.42</c:v>
                </c:pt>
                <c:pt idx="92">
                  <c:v>-0.48</c:v>
                </c:pt>
                <c:pt idx="93">
                  <c:v>-0.53</c:v>
                </c:pt>
                <c:pt idx="94">
                  <c:v>-0.59</c:v>
                </c:pt>
                <c:pt idx="95">
                  <c:v>-0.65</c:v>
                </c:pt>
                <c:pt idx="96">
                  <c:v>-0.7</c:v>
                </c:pt>
                <c:pt idx="97">
                  <c:v>-0.74</c:v>
                </c:pt>
                <c:pt idx="98">
                  <c:v>-0.78</c:v>
                </c:pt>
                <c:pt idx="99">
                  <c:v>-0.82</c:v>
                </c:pt>
                <c:pt idx="100">
                  <c:v>-0.85</c:v>
                </c:pt>
                <c:pt idx="101">
                  <c:v>-0.88</c:v>
                </c:pt>
                <c:pt idx="102">
                  <c:v>-0.9</c:v>
                </c:pt>
                <c:pt idx="103">
                  <c:v>-0.92</c:v>
                </c:pt>
                <c:pt idx="104">
                  <c:v>-0.94</c:v>
                </c:pt>
                <c:pt idx="105">
                  <c:v>-0.95</c:v>
                </c:pt>
                <c:pt idx="106">
                  <c:v>-0.96</c:v>
                </c:pt>
                <c:pt idx="107">
                  <c:v>-0.97</c:v>
                </c:pt>
                <c:pt idx="108">
                  <c:v>-0.97</c:v>
                </c:pt>
                <c:pt idx="109">
                  <c:v>-0.98</c:v>
                </c:pt>
                <c:pt idx="110">
                  <c:v>-0.98</c:v>
                </c:pt>
                <c:pt idx="111">
                  <c:v>-0.99</c:v>
                </c:pt>
                <c:pt idx="112">
                  <c:v>-0.99</c:v>
                </c:pt>
                <c:pt idx="113">
                  <c:v>-0.99</c:v>
                </c:pt>
                <c:pt idx="114">
                  <c:v>-0.99</c:v>
                </c:pt>
                <c:pt idx="115">
                  <c:v>-0.99</c:v>
                </c:pt>
                <c:pt idx="116">
                  <c:v>-1</c:v>
                </c:pt>
                <c:pt idx="117">
                  <c:v>-1</c:v>
                </c:pt>
                <c:pt idx="118">
                  <c:v>-1</c:v>
                </c:pt>
                <c:pt idx="119">
                  <c:v>-1</c:v>
                </c:pt>
                <c:pt idx="120">
                  <c:v>-1</c:v>
                </c:pt>
                <c:pt idx="121">
                  <c:v>-1</c:v>
                </c:pt>
                <c:pt idx="122">
                  <c:v>-1</c:v>
                </c:pt>
                <c:pt idx="123">
                  <c:v>-1</c:v>
                </c:pt>
                <c:pt idx="124">
                  <c:v>-1</c:v>
                </c:pt>
                <c:pt idx="125">
                  <c:v>-1</c:v>
                </c:pt>
                <c:pt idx="126">
                  <c:v>-1</c:v>
                </c:pt>
                <c:pt idx="127">
                  <c:v>-1</c:v>
                </c:pt>
                <c:pt idx="128">
                  <c:v>-1</c:v>
                </c:pt>
                <c:pt idx="129">
                  <c:v>-1</c:v>
                </c:pt>
                <c:pt idx="130">
                  <c:v>-1</c:v>
                </c:pt>
                <c:pt idx="131">
                  <c:v>-1</c:v>
                </c:pt>
                <c:pt idx="132">
                  <c:v>-1</c:v>
                </c:pt>
                <c:pt idx="133">
                  <c:v>-1</c:v>
                </c:pt>
                <c:pt idx="134">
                  <c:v>-1</c:v>
                </c:pt>
                <c:pt idx="135">
                  <c:v>-1</c:v>
                </c:pt>
                <c:pt idx="136">
                  <c:v>-1</c:v>
                </c:pt>
                <c:pt idx="137">
                  <c:v>-1</c:v>
                </c:pt>
                <c:pt idx="138">
                  <c:v>-1</c:v>
                </c:pt>
                <c:pt idx="139">
                  <c:v>-1</c:v>
                </c:pt>
                <c:pt idx="140">
                  <c:v>-1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447C-4A70-9CE4-B540C91C6604}"/>
            </c:ext>
          </c:extLst>
        </c:ser>
        <c:ser>
          <c:idx val="8"/>
          <c:order val="8"/>
          <c:tx>
            <c:strRef>
              <c:f>'pI-graf'!$J$1</c:f>
              <c:strCache>
                <c:ptCount val="1"/>
                <c:pt idx="0">
                  <c:v>His</c:v>
                </c:pt>
              </c:strCache>
            </c:strRef>
          </c:tx>
          <c:spPr>
            <a:ln w="19050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'pI-graf'!$J$2:$J$142</c:f>
              <c:numCache>
                <c:formatCode>General</c:formatCode>
                <c:ptCount val="141"/>
                <c:pt idx="0">
                  <c:v>1.99</c:v>
                </c:pt>
                <c:pt idx="1">
                  <c:v>1.98</c:v>
                </c:pt>
                <c:pt idx="2">
                  <c:v>1.98</c:v>
                </c:pt>
                <c:pt idx="3">
                  <c:v>1.97</c:v>
                </c:pt>
                <c:pt idx="4">
                  <c:v>1.97</c:v>
                </c:pt>
                <c:pt idx="5">
                  <c:v>1.96</c:v>
                </c:pt>
                <c:pt idx="6">
                  <c:v>1.95</c:v>
                </c:pt>
                <c:pt idx="7">
                  <c:v>1.93</c:v>
                </c:pt>
                <c:pt idx="8">
                  <c:v>1.92</c:v>
                </c:pt>
                <c:pt idx="9">
                  <c:v>1.9</c:v>
                </c:pt>
                <c:pt idx="10">
                  <c:v>1.88</c:v>
                </c:pt>
                <c:pt idx="11">
                  <c:v>1.85</c:v>
                </c:pt>
                <c:pt idx="12">
                  <c:v>1.82</c:v>
                </c:pt>
                <c:pt idx="13">
                  <c:v>1.78</c:v>
                </c:pt>
                <c:pt idx="14">
                  <c:v>1.74</c:v>
                </c:pt>
                <c:pt idx="15">
                  <c:v>1.69</c:v>
                </c:pt>
                <c:pt idx="16">
                  <c:v>1.64</c:v>
                </c:pt>
                <c:pt idx="17">
                  <c:v>1.59</c:v>
                </c:pt>
                <c:pt idx="18">
                  <c:v>1.53</c:v>
                </c:pt>
                <c:pt idx="19">
                  <c:v>1.47</c:v>
                </c:pt>
                <c:pt idx="20">
                  <c:v>1.42</c:v>
                </c:pt>
                <c:pt idx="21">
                  <c:v>1.36</c:v>
                </c:pt>
                <c:pt idx="22">
                  <c:v>1.31</c:v>
                </c:pt>
                <c:pt idx="23">
                  <c:v>1.26</c:v>
                </c:pt>
                <c:pt idx="24">
                  <c:v>1.22</c:v>
                </c:pt>
                <c:pt idx="25">
                  <c:v>1.18</c:v>
                </c:pt>
                <c:pt idx="26">
                  <c:v>1.1499999999999999</c:v>
                </c:pt>
                <c:pt idx="27">
                  <c:v>1.1200000000000001</c:v>
                </c:pt>
                <c:pt idx="28">
                  <c:v>1.1000000000000001</c:v>
                </c:pt>
                <c:pt idx="29">
                  <c:v>1.08</c:v>
                </c:pt>
                <c:pt idx="30">
                  <c:v>1.07</c:v>
                </c:pt>
                <c:pt idx="31">
                  <c:v>1.05</c:v>
                </c:pt>
                <c:pt idx="32">
                  <c:v>1.04</c:v>
                </c:pt>
                <c:pt idx="33">
                  <c:v>1.03</c:v>
                </c:pt>
                <c:pt idx="34">
                  <c:v>1.03</c:v>
                </c:pt>
                <c:pt idx="35">
                  <c:v>1.02</c:v>
                </c:pt>
                <c:pt idx="36">
                  <c:v>1.01</c:v>
                </c:pt>
                <c:pt idx="37">
                  <c:v>1.01</c:v>
                </c:pt>
                <c:pt idx="38">
                  <c:v>1.01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0.99</c:v>
                </c:pt>
                <c:pt idx="43">
                  <c:v>0.99</c:v>
                </c:pt>
                <c:pt idx="44">
                  <c:v>0.98</c:v>
                </c:pt>
                <c:pt idx="45">
                  <c:v>0.98</c:v>
                </c:pt>
                <c:pt idx="46">
                  <c:v>0.97</c:v>
                </c:pt>
                <c:pt idx="47">
                  <c:v>0.97</c:v>
                </c:pt>
                <c:pt idx="48">
                  <c:v>0.96</c:v>
                </c:pt>
                <c:pt idx="49">
                  <c:v>0.95</c:v>
                </c:pt>
                <c:pt idx="50">
                  <c:v>0.93</c:v>
                </c:pt>
                <c:pt idx="51">
                  <c:v>0.92</c:v>
                </c:pt>
                <c:pt idx="52">
                  <c:v>0.9</c:v>
                </c:pt>
                <c:pt idx="53">
                  <c:v>0.87</c:v>
                </c:pt>
                <c:pt idx="54">
                  <c:v>0.85</c:v>
                </c:pt>
                <c:pt idx="55">
                  <c:v>0.81</c:v>
                </c:pt>
                <c:pt idx="56">
                  <c:v>0.77</c:v>
                </c:pt>
                <c:pt idx="57">
                  <c:v>0.73</c:v>
                </c:pt>
                <c:pt idx="58">
                  <c:v>0.68</c:v>
                </c:pt>
                <c:pt idx="59">
                  <c:v>0.63</c:v>
                </c:pt>
                <c:pt idx="60">
                  <c:v>0.57999999999999996</c:v>
                </c:pt>
                <c:pt idx="61">
                  <c:v>0.52</c:v>
                </c:pt>
                <c:pt idx="62">
                  <c:v>0.46</c:v>
                </c:pt>
                <c:pt idx="63">
                  <c:v>0.41</c:v>
                </c:pt>
                <c:pt idx="64">
                  <c:v>0.35</c:v>
                </c:pt>
                <c:pt idx="65">
                  <c:v>0.3</c:v>
                </c:pt>
                <c:pt idx="66">
                  <c:v>0.25</c:v>
                </c:pt>
                <c:pt idx="67">
                  <c:v>0.21</c:v>
                </c:pt>
                <c:pt idx="68">
                  <c:v>0.18</c:v>
                </c:pt>
                <c:pt idx="69">
                  <c:v>0.14000000000000001</c:v>
                </c:pt>
                <c:pt idx="70">
                  <c:v>0.12</c:v>
                </c:pt>
                <c:pt idx="71">
                  <c:v>0.09</c:v>
                </c:pt>
                <c:pt idx="72">
                  <c:v>7.0000000000000007E-2</c:v>
                </c:pt>
                <c:pt idx="73">
                  <c:v>0.05</c:v>
                </c:pt>
                <c:pt idx="74">
                  <c:v>0.04</c:v>
                </c:pt>
                <c:pt idx="75">
                  <c:v>0.02</c:v>
                </c:pt>
                <c:pt idx="76">
                  <c:v>0.01</c:v>
                </c:pt>
                <c:pt idx="77">
                  <c:v>0</c:v>
                </c:pt>
                <c:pt idx="78">
                  <c:v>-0.01</c:v>
                </c:pt>
                <c:pt idx="79">
                  <c:v>-0.03</c:v>
                </c:pt>
                <c:pt idx="80">
                  <c:v>-0.04</c:v>
                </c:pt>
                <c:pt idx="81">
                  <c:v>-0.05</c:v>
                </c:pt>
                <c:pt idx="82">
                  <c:v>-7.0000000000000007E-2</c:v>
                </c:pt>
                <c:pt idx="83">
                  <c:v>-0.09</c:v>
                </c:pt>
                <c:pt idx="84">
                  <c:v>-0.12</c:v>
                </c:pt>
                <c:pt idx="85">
                  <c:v>-0.15</c:v>
                </c:pt>
                <c:pt idx="86">
                  <c:v>-0.18</c:v>
                </c:pt>
                <c:pt idx="87">
                  <c:v>-0.22</c:v>
                </c:pt>
                <c:pt idx="88">
                  <c:v>-0.26</c:v>
                </c:pt>
                <c:pt idx="89">
                  <c:v>-0.31</c:v>
                </c:pt>
                <c:pt idx="90">
                  <c:v>-0.36</c:v>
                </c:pt>
                <c:pt idx="91">
                  <c:v>-0.41</c:v>
                </c:pt>
                <c:pt idx="92">
                  <c:v>-0.47</c:v>
                </c:pt>
                <c:pt idx="93">
                  <c:v>-0.53</c:v>
                </c:pt>
                <c:pt idx="94">
                  <c:v>-0.57999999999999996</c:v>
                </c:pt>
                <c:pt idx="95">
                  <c:v>-0.64</c:v>
                </c:pt>
                <c:pt idx="96">
                  <c:v>-0.69</c:v>
                </c:pt>
                <c:pt idx="97">
                  <c:v>-0.74</c:v>
                </c:pt>
                <c:pt idx="98">
                  <c:v>-0.78</c:v>
                </c:pt>
                <c:pt idx="99">
                  <c:v>-0.82</c:v>
                </c:pt>
                <c:pt idx="100">
                  <c:v>-0.85</c:v>
                </c:pt>
                <c:pt idx="101">
                  <c:v>-0.88</c:v>
                </c:pt>
                <c:pt idx="102">
                  <c:v>-0.9</c:v>
                </c:pt>
                <c:pt idx="103">
                  <c:v>-0.92</c:v>
                </c:pt>
                <c:pt idx="104">
                  <c:v>-0.94</c:v>
                </c:pt>
                <c:pt idx="105">
                  <c:v>-0.95</c:v>
                </c:pt>
                <c:pt idx="106">
                  <c:v>-0.96</c:v>
                </c:pt>
                <c:pt idx="107">
                  <c:v>-0.97</c:v>
                </c:pt>
                <c:pt idx="108">
                  <c:v>-0.98</c:v>
                </c:pt>
                <c:pt idx="109">
                  <c:v>-0.98</c:v>
                </c:pt>
                <c:pt idx="110">
                  <c:v>-0.99</c:v>
                </c:pt>
                <c:pt idx="111">
                  <c:v>-1</c:v>
                </c:pt>
                <c:pt idx="112">
                  <c:v>-1</c:v>
                </c:pt>
                <c:pt idx="113">
                  <c:v>-1.01</c:v>
                </c:pt>
                <c:pt idx="114">
                  <c:v>-1.01</c:v>
                </c:pt>
                <c:pt idx="115">
                  <c:v>-1.02</c:v>
                </c:pt>
                <c:pt idx="116">
                  <c:v>-1.03</c:v>
                </c:pt>
                <c:pt idx="117">
                  <c:v>-1.03</c:v>
                </c:pt>
                <c:pt idx="118">
                  <c:v>-1.04</c:v>
                </c:pt>
                <c:pt idx="119">
                  <c:v>-1.06</c:v>
                </c:pt>
                <c:pt idx="120">
                  <c:v>-1.07</c:v>
                </c:pt>
                <c:pt idx="121">
                  <c:v>-1.0900000000000001</c:v>
                </c:pt>
                <c:pt idx="122">
                  <c:v>-1.1100000000000001</c:v>
                </c:pt>
                <c:pt idx="123">
                  <c:v>-1.1399999999999999</c:v>
                </c:pt>
                <c:pt idx="124">
                  <c:v>-1.1599999999999999</c:v>
                </c:pt>
                <c:pt idx="125">
                  <c:v>-1.2</c:v>
                </c:pt>
                <c:pt idx="126">
                  <c:v>-1.24</c:v>
                </c:pt>
                <c:pt idx="127">
                  <c:v>-1.28</c:v>
                </c:pt>
                <c:pt idx="128">
                  <c:v>-1.33</c:v>
                </c:pt>
                <c:pt idx="129">
                  <c:v>-1.38</c:v>
                </c:pt>
                <c:pt idx="130">
                  <c:v>-1.44</c:v>
                </c:pt>
                <c:pt idx="131">
                  <c:v>-1.5</c:v>
                </c:pt>
                <c:pt idx="132">
                  <c:v>-1.56</c:v>
                </c:pt>
                <c:pt idx="133">
                  <c:v>-1.61</c:v>
                </c:pt>
                <c:pt idx="134">
                  <c:v>-1.66</c:v>
                </c:pt>
                <c:pt idx="135">
                  <c:v>-1.71</c:v>
                </c:pt>
                <c:pt idx="136">
                  <c:v>-1.76</c:v>
                </c:pt>
                <c:pt idx="137">
                  <c:v>-1.8</c:v>
                </c:pt>
                <c:pt idx="138">
                  <c:v>-1.83</c:v>
                </c:pt>
                <c:pt idx="139">
                  <c:v>-1.86</c:v>
                </c:pt>
                <c:pt idx="140">
                  <c:v>-1.89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447C-4A70-9CE4-B540C91C6604}"/>
            </c:ext>
          </c:extLst>
        </c:ser>
        <c:ser>
          <c:idx val="9"/>
          <c:order val="9"/>
          <c:tx>
            <c:strRef>
              <c:f>'pI-graf'!$K$1</c:f>
              <c:strCache>
                <c:ptCount val="1"/>
                <c:pt idx="0">
                  <c:v>Ile</c:v>
                </c:pt>
              </c:strCache>
            </c:strRef>
          </c:tx>
          <c:spPr>
            <a:ln w="19050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'pI-graf'!$K$2:$K$142</c:f>
              <c:numCache>
                <c:formatCode>General</c:formatCode>
                <c:ptCount val="14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0.99</c:v>
                </c:pt>
                <c:pt idx="6">
                  <c:v>0.99</c:v>
                </c:pt>
                <c:pt idx="7">
                  <c:v>0.99</c:v>
                </c:pt>
                <c:pt idx="8">
                  <c:v>0.99</c:v>
                </c:pt>
                <c:pt idx="9">
                  <c:v>0.99</c:v>
                </c:pt>
                <c:pt idx="10">
                  <c:v>0.98</c:v>
                </c:pt>
                <c:pt idx="11">
                  <c:v>0.98</c:v>
                </c:pt>
                <c:pt idx="12">
                  <c:v>0.98</c:v>
                </c:pt>
                <c:pt idx="13">
                  <c:v>0.97</c:v>
                </c:pt>
                <c:pt idx="14">
                  <c:v>0.96</c:v>
                </c:pt>
                <c:pt idx="15">
                  <c:v>0.95</c:v>
                </c:pt>
                <c:pt idx="16">
                  <c:v>0.94</c:v>
                </c:pt>
                <c:pt idx="17">
                  <c:v>0.93</c:v>
                </c:pt>
                <c:pt idx="18">
                  <c:v>0.91</c:v>
                </c:pt>
                <c:pt idx="19">
                  <c:v>0.89</c:v>
                </c:pt>
                <c:pt idx="20">
                  <c:v>0.86</c:v>
                </c:pt>
                <c:pt idx="21">
                  <c:v>0.83</c:v>
                </c:pt>
                <c:pt idx="22">
                  <c:v>0.8</c:v>
                </c:pt>
                <c:pt idx="23">
                  <c:v>0.76</c:v>
                </c:pt>
                <c:pt idx="24">
                  <c:v>0.71</c:v>
                </c:pt>
                <c:pt idx="25">
                  <c:v>0.66</c:v>
                </c:pt>
                <c:pt idx="26">
                  <c:v>0.61</c:v>
                </c:pt>
                <c:pt idx="27">
                  <c:v>0.55000000000000004</c:v>
                </c:pt>
                <c:pt idx="28">
                  <c:v>0.49</c:v>
                </c:pt>
                <c:pt idx="29">
                  <c:v>0.44</c:v>
                </c:pt>
                <c:pt idx="30">
                  <c:v>0.38</c:v>
                </c:pt>
                <c:pt idx="31">
                  <c:v>0.33</c:v>
                </c:pt>
                <c:pt idx="32">
                  <c:v>0.28000000000000003</c:v>
                </c:pt>
                <c:pt idx="33">
                  <c:v>0.24</c:v>
                </c:pt>
                <c:pt idx="34">
                  <c:v>0.2</c:v>
                </c:pt>
                <c:pt idx="35">
                  <c:v>0.16</c:v>
                </c:pt>
                <c:pt idx="36">
                  <c:v>0.13</c:v>
                </c:pt>
                <c:pt idx="37">
                  <c:v>0.11</c:v>
                </c:pt>
                <c:pt idx="38">
                  <c:v>0.09</c:v>
                </c:pt>
                <c:pt idx="39">
                  <c:v>7.0000000000000007E-2</c:v>
                </c:pt>
                <c:pt idx="40">
                  <c:v>0.06</c:v>
                </c:pt>
                <c:pt idx="41">
                  <c:v>0.05</c:v>
                </c:pt>
                <c:pt idx="42">
                  <c:v>0.04</c:v>
                </c:pt>
                <c:pt idx="43">
                  <c:v>0.03</c:v>
                </c:pt>
                <c:pt idx="44">
                  <c:v>0.02</c:v>
                </c:pt>
                <c:pt idx="45">
                  <c:v>0.02</c:v>
                </c:pt>
                <c:pt idx="46">
                  <c:v>0.02</c:v>
                </c:pt>
                <c:pt idx="47">
                  <c:v>0.01</c:v>
                </c:pt>
                <c:pt idx="48">
                  <c:v>0.01</c:v>
                </c:pt>
                <c:pt idx="49">
                  <c:v>0.01</c:v>
                </c:pt>
                <c:pt idx="50">
                  <c:v>0.01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-0.01</c:v>
                </c:pt>
                <c:pt idx="74">
                  <c:v>-0.01</c:v>
                </c:pt>
                <c:pt idx="75">
                  <c:v>-0.01</c:v>
                </c:pt>
                <c:pt idx="76">
                  <c:v>-0.01</c:v>
                </c:pt>
                <c:pt idx="77">
                  <c:v>-0.01</c:v>
                </c:pt>
                <c:pt idx="78">
                  <c:v>-0.02</c:v>
                </c:pt>
                <c:pt idx="79">
                  <c:v>-0.02</c:v>
                </c:pt>
                <c:pt idx="80">
                  <c:v>-0.02</c:v>
                </c:pt>
                <c:pt idx="81">
                  <c:v>-0.03</c:v>
                </c:pt>
                <c:pt idx="82">
                  <c:v>-0.04</c:v>
                </c:pt>
                <c:pt idx="83">
                  <c:v>-0.05</c:v>
                </c:pt>
                <c:pt idx="84">
                  <c:v>-0.06</c:v>
                </c:pt>
                <c:pt idx="85">
                  <c:v>-7.0000000000000007E-2</c:v>
                </c:pt>
                <c:pt idx="86">
                  <c:v>-0.09</c:v>
                </c:pt>
                <c:pt idx="87">
                  <c:v>-0.11</c:v>
                </c:pt>
                <c:pt idx="88">
                  <c:v>-0.14000000000000001</c:v>
                </c:pt>
                <c:pt idx="89">
                  <c:v>-0.17</c:v>
                </c:pt>
                <c:pt idx="90">
                  <c:v>-0.2</c:v>
                </c:pt>
                <c:pt idx="91">
                  <c:v>-0.24</c:v>
                </c:pt>
                <c:pt idx="92">
                  <c:v>-0.28999999999999998</c:v>
                </c:pt>
                <c:pt idx="93">
                  <c:v>-0.34</c:v>
                </c:pt>
                <c:pt idx="94">
                  <c:v>-0.39</c:v>
                </c:pt>
                <c:pt idx="95">
                  <c:v>-0.45</c:v>
                </c:pt>
                <c:pt idx="96">
                  <c:v>-0.5</c:v>
                </c:pt>
                <c:pt idx="97">
                  <c:v>-0.56000000000000005</c:v>
                </c:pt>
                <c:pt idx="98">
                  <c:v>-0.62</c:v>
                </c:pt>
                <c:pt idx="99">
                  <c:v>-0.67</c:v>
                </c:pt>
                <c:pt idx="100">
                  <c:v>-0.72</c:v>
                </c:pt>
                <c:pt idx="101">
                  <c:v>-0.76</c:v>
                </c:pt>
                <c:pt idx="102">
                  <c:v>-0.8</c:v>
                </c:pt>
                <c:pt idx="103">
                  <c:v>-0.84</c:v>
                </c:pt>
                <c:pt idx="104">
                  <c:v>-0.87</c:v>
                </c:pt>
                <c:pt idx="105">
                  <c:v>-0.89</c:v>
                </c:pt>
                <c:pt idx="106">
                  <c:v>-0.91</c:v>
                </c:pt>
                <c:pt idx="107">
                  <c:v>-0.93</c:v>
                </c:pt>
                <c:pt idx="108">
                  <c:v>-0.94</c:v>
                </c:pt>
                <c:pt idx="109">
                  <c:v>-0.95</c:v>
                </c:pt>
                <c:pt idx="110">
                  <c:v>-0.96</c:v>
                </c:pt>
                <c:pt idx="111">
                  <c:v>-0.97</c:v>
                </c:pt>
                <c:pt idx="112">
                  <c:v>-0.98</c:v>
                </c:pt>
                <c:pt idx="113">
                  <c:v>-0.98</c:v>
                </c:pt>
                <c:pt idx="114">
                  <c:v>-0.98</c:v>
                </c:pt>
                <c:pt idx="115">
                  <c:v>-0.99</c:v>
                </c:pt>
                <c:pt idx="116">
                  <c:v>-0.99</c:v>
                </c:pt>
                <c:pt idx="117">
                  <c:v>-0.99</c:v>
                </c:pt>
                <c:pt idx="118">
                  <c:v>-0.99</c:v>
                </c:pt>
                <c:pt idx="119">
                  <c:v>-1</c:v>
                </c:pt>
                <c:pt idx="120">
                  <c:v>-1</c:v>
                </c:pt>
                <c:pt idx="121">
                  <c:v>-1</c:v>
                </c:pt>
                <c:pt idx="122">
                  <c:v>-1</c:v>
                </c:pt>
                <c:pt idx="123">
                  <c:v>-1</c:v>
                </c:pt>
                <c:pt idx="124">
                  <c:v>-1</c:v>
                </c:pt>
                <c:pt idx="125">
                  <c:v>-1</c:v>
                </c:pt>
                <c:pt idx="126">
                  <c:v>-1</c:v>
                </c:pt>
                <c:pt idx="127">
                  <c:v>-1</c:v>
                </c:pt>
                <c:pt idx="128">
                  <c:v>-1</c:v>
                </c:pt>
                <c:pt idx="129">
                  <c:v>-1</c:v>
                </c:pt>
                <c:pt idx="130">
                  <c:v>-1</c:v>
                </c:pt>
                <c:pt idx="131">
                  <c:v>-1</c:v>
                </c:pt>
                <c:pt idx="132">
                  <c:v>-1</c:v>
                </c:pt>
                <c:pt idx="133">
                  <c:v>-1</c:v>
                </c:pt>
                <c:pt idx="134">
                  <c:v>-1</c:v>
                </c:pt>
                <c:pt idx="135">
                  <c:v>-1</c:v>
                </c:pt>
                <c:pt idx="136">
                  <c:v>-1</c:v>
                </c:pt>
                <c:pt idx="137">
                  <c:v>-1</c:v>
                </c:pt>
                <c:pt idx="138">
                  <c:v>-1</c:v>
                </c:pt>
                <c:pt idx="139">
                  <c:v>-1</c:v>
                </c:pt>
                <c:pt idx="140">
                  <c:v>-1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447C-4A70-9CE4-B540C91C6604}"/>
            </c:ext>
          </c:extLst>
        </c:ser>
        <c:ser>
          <c:idx val="10"/>
          <c:order val="10"/>
          <c:tx>
            <c:strRef>
              <c:f>'pI-graf'!$L$1</c:f>
              <c:strCache>
                <c:ptCount val="1"/>
                <c:pt idx="0">
                  <c:v>Leu</c:v>
                </c:pt>
              </c:strCache>
            </c:strRef>
          </c:tx>
          <c:spPr>
            <a:ln w="19050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'pI-graf'!$L$2:$L$142</c:f>
              <c:numCache>
                <c:formatCode>General</c:formatCode>
                <c:ptCount val="14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0.99</c:v>
                </c:pt>
                <c:pt idx="6">
                  <c:v>0.99</c:v>
                </c:pt>
                <c:pt idx="7">
                  <c:v>0.99</c:v>
                </c:pt>
                <c:pt idx="8">
                  <c:v>0.99</c:v>
                </c:pt>
                <c:pt idx="9">
                  <c:v>0.99</c:v>
                </c:pt>
                <c:pt idx="10">
                  <c:v>0.98</c:v>
                </c:pt>
                <c:pt idx="11">
                  <c:v>0.98</c:v>
                </c:pt>
                <c:pt idx="12">
                  <c:v>0.97</c:v>
                </c:pt>
                <c:pt idx="13">
                  <c:v>0.97</c:v>
                </c:pt>
                <c:pt idx="14">
                  <c:v>0.96</c:v>
                </c:pt>
                <c:pt idx="15">
                  <c:v>0.95</c:v>
                </c:pt>
                <c:pt idx="16">
                  <c:v>0.94</c:v>
                </c:pt>
                <c:pt idx="17">
                  <c:v>0.92</c:v>
                </c:pt>
                <c:pt idx="18">
                  <c:v>0.91</c:v>
                </c:pt>
                <c:pt idx="19">
                  <c:v>0.89</c:v>
                </c:pt>
                <c:pt idx="20">
                  <c:v>0.86</c:v>
                </c:pt>
                <c:pt idx="21">
                  <c:v>0.83</c:v>
                </c:pt>
                <c:pt idx="22">
                  <c:v>0.79</c:v>
                </c:pt>
                <c:pt idx="23">
                  <c:v>0.75</c:v>
                </c:pt>
                <c:pt idx="24">
                  <c:v>0.71</c:v>
                </c:pt>
                <c:pt idx="25">
                  <c:v>0.66</c:v>
                </c:pt>
                <c:pt idx="26">
                  <c:v>0.61</c:v>
                </c:pt>
                <c:pt idx="27">
                  <c:v>0.55000000000000004</c:v>
                </c:pt>
                <c:pt idx="28">
                  <c:v>0.49</c:v>
                </c:pt>
                <c:pt idx="29">
                  <c:v>0.44</c:v>
                </c:pt>
                <c:pt idx="30">
                  <c:v>0.38</c:v>
                </c:pt>
                <c:pt idx="31">
                  <c:v>0.33</c:v>
                </c:pt>
                <c:pt idx="32">
                  <c:v>0.28000000000000003</c:v>
                </c:pt>
                <c:pt idx="33">
                  <c:v>0.24</c:v>
                </c:pt>
                <c:pt idx="34">
                  <c:v>0.2</c:v>
                </c:pt>
                <c:pt idx="35">
                  <c:v>0.16</c:v>
                </c:pt>
                <c:pt idx="36">
                  <c:v>0.13</c:v>
                </c:pt>
                <c:pt idx="37">
                  <c:v>0.11</c:v>
                </c:pt>
                <c:pt idx="38">
                  <c:v>0.09</c:v>
                </c:pt>
                <c:pt idx="39">
                  <c:v>7.0000000000000007E-2</c:v>
                </c:pt>
                <c:pt idx="40">
                  <c:v>0.06</c:v>
                </c:pt>
                <c:pt idx="41">
                  <c:v>0.05</c:v>
                </c:pt>
                <c:pt idx="42">
                  <c:v>0.04</c:v>
                </c:pt>
                <c:pt idx="43">
                  <c:v>0.03</c:v>
                </c:pt>
                <c:pt idx="44">
                  <c:v>0.02</c:v>
                </c:pt>
                <c:pt idx="45">
                  <c:v>0.02</c:v>
                </c:pt>
                <c:pt idx="46">
                  <c:v>0.02</c:v>
                </c:pt>
                <c:pt idx="47">
                  <c:v>0.01</c:v>
                </c:pt>
                <c:pt idx="48">
                  <c:v>0.01</c:v>
                </c:pt>
                <c:pt idx="49">
                  <c:v>0.01</c:v>
                </c:pt>
                <c:pt idx="50">
                  <c:v>0.01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-0.01</c:v>
                </c:pt>
                <c:pt idx="74">
                  <c:v>-0.01</c:v>
                </c:pt>
                <c:pt idx="75">
                  <c:v>-0.01</c:v>
                </c:pt>
                <c:pt idx="76">
                  <c:v>-0.01</c:v>
                </c:pt>
                <c:pt idx="77">
                  <c:v>-0.01</c:v>
                </c:pt>
                <c:pt idx="78">
                  <c:v>-0.02</c:v>
                </c:pt>
                <c:pt idx="79">
                  <c:v>-0.02</c:v>
                </c:pt>
                <c:pt idx="80">
                  <c:v>-0.03</c:v>
                </c:pt>
                <c:pt idx="81">
                  <c:v>-0.04</c:v>
                </c:pt>
                <c:pt idx="82">
                  <c:v>-0.05</c:v>
                </c:pt>
                <c:pt idx="83">
                  <c:v>-0.06</c:v>
                </c:pt>
                <c:pt idx="84">
                  <c:v>-7.0000000000000007E-2</c:v>
                </c:pt>
                <c:pt idx="85">
                  <c:v>-0.09</c:v>
                </c:pt>
                <c:pt idx="86">
                  <c:v>-0.11</c:v>
                </c:pt>
                <c:pt idx="87">
                  <c:v>-0.13</c:v>
                </c:pt>
                <c:pt idx="88">
                  <c:v>-0.16</c:v>
                </c:pt>
                <c:pt idx="89">
                  <c:v>-0.19</c:v>
                </c:pt>
                <c:pt idx="90">
                  <c:v>-0.23</c:v>
                </c:pt>
                <c:pt idx="91">
                  <c:v>-0.28000000000000003</c:v>
                </c:pt>
                <c:pt idx="92">
                  <c:v>-0.32</c:v>
                </c:pt>
                <c:pt idx="93">
                  <c:v>-0.38</c:v>
                </c:pt>
                <c:pt idx="94">
                  <c:v>-0.43</c:v>
                </c:pt>
                <c:pt idx="95">
                  <c:v>-0.49</c:v>
                </c:pt>
                <c:pt idx="96">
                  <c:v>-0.55000000000000004</c:v>
                </c:pt>
                <c:pt idx="97">
                  <c:v>-0.6</c:v>
                </c:pt>
                <c:pt idx="98">
                  <c:v>-0.66</c:v>
                </c:pt>
                <c:pt idx="99">
                  <c:v>-0.71</c:v>
                </c:pt>
                <c:pt idx="100">
                  <c:v>-0.75</c:v>
                </c:pt>
                <c:pt idx="101">
                  <c:v>-0.79</c:v>
                </c:pt>
                <c:pt idx="102">
                  <c:v>-0.83</c:v>
                </c:pt>
                <c:pt idx="103">
                  <c:v>-0.86</c:v>
                </c:pt>
                <c:pt idx="104">
                  <c:v>-0.88</c:v>
                </c:pt>
                <c:pt idx="105">
                  <c:v>-0.91</c:v>
                </c:pt>
                <c:pt idx="106">
                  <c:v>-0.92</c:v>
                </c:pt>
                <c:pt idx="107">
                  <c:v>-0.94</c:v>
                </c:pt>
                <c:pt idx="108">
                  <c:v>-0.95</c:v>
                </c:pt>
                <c:pt idx="109">
                  <c:v>-0.96</c:v>
                </c:pt>
                <c:pt idx="110">
                  <c:v>-0.97</c:v>
                </c:pt>
                <c:pt idx="111">
                  <c:v>-0.97</c:v>
                </c:pt>
                <c:pt idx="112">
                  <c:v>-0.98</c:v>
                </c:pt>
                <c:pt idx="113">
                  <c:v>-0.98</c:v>
                </c:pt>
                <c:pt idx="114">
                  <c:v>-0.99</c:v>
                </c:pt>
                <c:pt idx="115">
                  <c:v>-0.99</c:v>
                </c:pt>
                <c:pt idx="116">
                  <c:v>-0.99</c:v>
                </c:pt>
                <c:pt idx="117">
                  <c:v>-0.99</c:v>
                </c:pt>
                <c:pt idx="118">
                  <c:v>-0.99</c:v>
                </c:pt>
                <c:pt idx="119">
                  <c:v>-1</c:v>
                </c:pt>
                <c:pt idx="120">
                  <c:v>-1</c:v>
                </c:pt>
                <c:pt idx="121">
                  <c:v>-1</c:v>
                </c:pt>
                <c:pt idx="122">
                  <c:v>-1</c:v>
                </c:pt>
                <c:pt idx="123">
                  <c:v>-1</c:v>
                </c:pt>
                <c:pt idx="124">
                  <c:v>-1</c:v>
                </c:pt>
                <c:pt idx="125">
                  <c:v>-1</c:v>
                </c:pt>
                <c:pt idx="126">
                  <c:v>-1</c:v>
                </c:pt>
                <c:pt idx="127">
                  <c:v>-1</c:v>
                </c:pt>
                <c:pt idx="128">
                  <c:v>-1</c:v>
                </c:pt>
                <c:pt idx="129">
                  <c:v>-1</c:v>
                </c:pt>
                <c:pt idx="130">
                  <c:v>-1</c:v>
                </c:pt>
                <c:pt idx="131">
                  <c:v>-1</c:v>
                </c:pt>
                <c:pt idx="132">
                  <c:v>-1</c:v>
                </c:pt>
                <c:pt idx="133">
                  <c:v>-1</c:v>
                </c:pt>
                <c:pt idx="134">
                  <c:v>-1</c:v>
                </c:pt>
                <c:pt idx="135">
                  <c:v>-1</c:v>
                </c:pt>
                <c:pt idx="136">
                  <c:v>-1</c:v>
                </c:pt>
                <c:pt idx="137">
                  <c:v>-1</c:v>
                </c:pt>
                <c:pt idx="138">
                  <c:v>-1</c:v>
                </c:pt>
                <c:pt idx="139">
                  <c:v>-1</c:v>
                </c:pt>
                <c:pt idx="140">
                  <c:v>-1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A-447C-4A70-9CE4-B540C91C6604}"/>
            </c:ext>
          </c:extLst>
        </c:ser>
        <c:ser>
          <c:idx val="11"/>
          <c:order val="11"/>
          <c:tx>
            <c:strRef>
              <c:f>'pI-graf'!$M$1</c:f>
              <c:strCache>
                <c:ptCount val="1"/>
                <c:pt idx="0">
                  <c:v>Lys</c:v>
                </c:pt>
              </c:strCache>
            </c:strRef>
          </c:tx>
          <c:spPr>
            <a:ln w="19050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'pI-graf'!$M$2:$M$142</c:f>
              <c:numCache>
                <c:formatCode>General</c:formatCode>
                <c:ptCount val="141"/>
                <c:pt idx="0">
                  <c:v>1.99</c:v>
                </c:pt>
                <c:pt idx="1">
                  <c:v>1.99</c:v>
                </c:pt>
                <c:pt idx="2">
                  <c:v>1.99</c:v>
                </c:pt>
                <c:pt idx="3">
                  <c:v>1.99</c:v>
                </c:pt>
                <c:pt idx="4">
                  <c:v>1.98</c:v>
                </c:pt>
                <c:pt idx="5">
                  <c:v>1.98</c:v>
                </c:pt>
                <c:pt idx="6">
                  <c:v>1.97</c:v>
                </c:pt>
                <c:pt idx="7">
                  <c:v>1.96</c:v>
                </c:pt>
                <c:pt idx="8">
                  <c:v>1.95</c:v>
                </c:pt>
                <c:pt idx="9">
                  <c:v>1.94</c:v>
                </c:pt>
                <c:pt idx="10">
                  <c:v>1.93</c:v>
                </c:pt>
                <c:pt idx="11">
                  <c:v>1.91</c:v>
                </c:pt>
                <c:pt idx="12">
                  <c:v>1.89</c:v>
                </c:pt>
                <c:pt idx="13">
                  <c:v>1.87</c:v>
                </c:pt>
                <c:pt idx="14">
                  <c:v>1.84</c:v>
                </c:pt>
                <c:pt idx="15">
                  <c:v>1.81</c:v>
                </c:pt>
                <c:pt idx="16">
                  <c:v>1.77</c:v>
                </c:pt>
                <c:pt idx="17">
                  <c:v>1.73</c:v>
                </c:pt>
                <c:pt idx="18">
                  <c:v>1.68</c:v>
                </c:pt>
                <c:pt idx="19">
                  <c:v>1.63</c:v>
                </c:pt>
                <c:pt idx="20">
                  <c:v>1.57</c:v>
                </c:pt>
                <c:pt idx="21">
                  <c:v>1.51</c:v>
                </c:pt>
                <c:pt idx="22">
                  <c:v>1.46</c:v>
                </c:pt>
                <c:pt idx="23">
                  <c:v>1.4</c:v>
                </c:pt>
                <c:pt idx="24">
                  <c:v>1.35</c:v>
                </c:pt>
                <c:pt idx="25">
                  <c:v>1.3</c:v>
                </c:pt>
                <c:pt idx="26">
                  <c:v>1.25</c:v>
                </c:pt>
                <c:pt idx="27">
                  <c:v>1.21</c:v>
                </c:pt>
                <c:pt idx="28">
                  <c:v>1.17</c:v>
                </c:pt>
                <c:pt idx="29">
                  <c:v>1.1399999999999999</c:v>
                </c:pt>
                <c:pt idx="30">
                  <c:v>1.1200000000000001</c:v>
                </c:pt>
                <c:pt idx="31">
                  <c:v>1.1000000000000001</c:v>
                </c:pt>
                <c:pt idx="32">
                  <c:v>1.08</c:v>
                </c:pt>
                <c:pt idx="33">
                  <c:v>1.06</c:v>
                </c:pt>
                <c:pt idx="34">
                  <c:v>1.05</c:v>
                </c:pt>
                <c:pt idx="35">
                  <c:v>1.04</c:v>
                </c:pt>
                <c:pt idx="36">
                  <c:v>1.03</c:v>
                </c:pt>
                <c:pt idx="37">
                  <c:v>1.03</c:v>
                </c:pt>
                <c:pt idx="38">
                  <c:v>1.02</c:v>
                </c:pt>
                <c:pt idx="39">
                  <c:v>1.02</c:v>
                </c:pt>
                <c:pt idx="40">
                  <c:v>1.01</c:v>
                </c:pt>
                <c:pt idx="41">
                  <c:v>1.01</c:v>
                </c:pt>
                <c:pt idx="42">
                  <c:v>1.01</c:v>
                </c:pt>
                <c:pt idx="43">
                  <c:v>1.01</c:v>
                </c:pt>
                <c:pt idx="44">
                  <c:v>1.01</c:v>
                </c:pt>
                <c:pt idx="45">
                  <c:v>1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  <c:pt idx="50">
                  <c:v>1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1</c:v>
                </c:pt>
                <c:pt idx="57">
                  <c:v>1</c:v>
                </c:pt>
                <c:pt idx="58">
                  <c:v>1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0.99</c:v>
                </c:pt>
                <c:pt idx="72">
                  <c:v>0.99</c:v>
                </c:pt>
                <c:pt idx="73">
                  <c:v>0.99</c:v>
                </c:pt>
                <c:pt idx="74">
                  <c:v>0.99</c:v>
                </c:pt>
                <c:pt idx="75">
                  <c:v>0.99</c:v>
                </c:pt>
                <c:pt idx="76">
                  <c:v>0.98</c:v>
                </c:pt>
                <c:pt idx="77">
                  <c:v>0.98</c:v>
                </c:pt>
                <c:pt idx="78">
                  <c:v>0.97</c:v>
                </c:pt>
                <c:pt idx="79">
                  <c:v>0.97</c:v>
                </c:pt>
                <c:pt idx="80">
                  <c:v>0.96</c:v>
                </c:pt>
                <c:pt idx="81">
                  <c:v>0.95</c:v>
                </c:pt>
                <c:pt idx="82">
                  <c:v>0.94</c:v>
                </c:pt>
                <c:pt idx="83">
                  <c:v>0.92</c:v>
                </c:pt>
                <c:pt idx="84">
                  <c:v>0.9</c:v>
                </c:pt>
                <c:pt idx="85">
                  <c:v>0.88</c:v>
                </c:pt>
                <c:pt idx="86">
                  <c:v>0.85</c:v>
                </c:pt>
                <c:pt idx="87">
                  <c:v>0.82</c:v>
                </c:pt>
                <c:pt idx="88">
                  <c:v>0.78</c:v>
                </c:pt>
                <c:pt idx="89">
                  <c:v>0.73</c:v>
                </c:pt>
                <c:pt idx="90">
                  <c:v>0.68</c:v>
                </c:pt>
                <c:pt idx="91">
                  <c:v>0.62</c:v>
                </c:pt>
                <c:pt idx="92">
                  <c:v>0.55000000000000004</c:v>
                </c:pt>
                <c:pt idx="93">
                  <c:v>0.47</c:v>
                </c:pt>
                <c:pt idx="94">
                  <c:v>0.39</c:v>
                </c:pt>
                <c:pt idx="95">
                  <c:v>0.3</c:v>
                </c:pt>
                <c:pt idx="96">
                  <c:v>0.21</c:v>
                </c:pt>
                <c:pt idx="97">
                  <c:v>0.12</c:v>
                </c:pt>
                <c:pt idx="98">
                  <c:v>0.02</c:v>
                </c:pt>
                <c:pt idx="99">
                  <c:v>-7.0000000000000007E-2</c:v>
                </c:pt>
                <c:pt idx="100">
                  <c:v>-0.17</c:v>
                </c:pt>
                <c:pt idx="101">
                  <c:v>-0.26</c:v>
                </c:pt>
                <c:pt idx="102">
                  <c:v>-0.35</c:v>
                </c:pt>
                <c:pt idx="103">
                  <c:v>-0.43</c:v>
                </c:pt>
                <c:pt idx="104">
                  <c:v>-0.51</c:v>
                </c:pt>
                <c:pt idx="105">
                  <c:v>-0.57999999999999996</c:v>
                </c:pt>
                <c:pt idx="106">
                  <c:v>-0.65</c:v>
                </c:pt>
                <c:pt idx="107">
                  <c:v>-0.7</c:v>
                </c:pt>
                <c:pt idx="108">
                  <c:v>-0.76</c:v>
                </c:pt>
                <c:pt idx="109">
                  <c:v>-0.8</c:v>
                </c:pt>
                <c:pt idx="110">
                  <c:v>-0.83</c:v>
                </c:pt>
                <c:pt idx="111">
                  <c:v>-0.87</c:v>
                </c:pt>
                <c:pt idx="112">
                  <c:v>-0.89</c:v>
                </c:pt>
                <c:pt idx="113">
                  <c:v>-0.91</c:v>
                </c:pt>
                <c:pt idx="114">
                  <c:v>-0.93</c:v>
                </c:pt>
                <c:pt idx="115">
                  <c:v>-0.94</c:v>
                </c:pt>
                <c:pt idx="116">
                  <c:v>-0.95</c:v>
                </c:pt>
                <c:pt idx="117">
                  <c:v>-0.96</c:v>
                </c:pt>
                <c:pt idx="118">
                  <c:v>-0.97</c:v>
                </c:pt>
                <c:pt idx="119">
                  <c:v>-0.98</c:v>
                </c:pt>
                <c:pt idx="120">
                  <c:v>-0.98</c:v>
                </c:pt>
                <c:pt idx="121">
                  <c:v>-0.99</c:v>
                </c:pt>
                <c:pt idx="122">
                  <c:v>-0.99</c:v>
                </c:pt>
                <c:pt idx="123">
                  <c:v>-0.99</c:v>
                </c:pt>
                <c:pt idx="124">
                  <c:v>-0.99</c:v>
                </c:pt>
                <c:pt idx="125">
                  <c:v>-0.99</c:v>
                </c:pt>
                <c:pt idx="126">
                  <c:v>-1</c:v>
                </c:pt>
                <c:pt idx="127">
                  <c:v>-1</c:v>
                </c:pt>
                <c:pt idx="128">
                  <c:v>-1</c:v>
                </c:pt>
                <c:pt idx="129">
                  <c:v>-1</c:v>
                </c:pt>
                <c:pt idx="130">
                  <c:v>-1</c:v>
                </c:pt>
                <c:pt idx="131">
                  <c:v>-1</c:v>
                </c:pt>
                <c:pt idx="132">
                  <c:v>-1</c:v>
                </c:pt>
                <c:pt idx="133">
                  <c:v>-1</c:v>
                </c:pt>
                <c:pt idx="134">
                  <c:v>-1</c:v>
                </c:pt>
                <c:pt idx="135">
                  <c:v>-1</c:v>
                </c:pt>
                <c:pt idx="136">
                  <c:v>-1</c:v>
                </c:pt>
                <c:pt idx="137">
                  <c:v>-1</c:v>
                </c:pt>
                <c:pt idx="138">
                  <c:v>-1</c:v>
                </c:pt>
                <c:pt idx="139">
                  <c:v>-1</c:v>
                </c:pt>
                <c:pt idx="140">
                  <c:v>-1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447C-4A70-9CE4-B540C91C6604}"/>
            </c:ext>
          </c:extLst>
        </c:ser>
        <c:ser>
          <c:idx val="12"/>
          <c:order val="12"/>
          <c:tx>
            <c:strRef>
              <c:f>'pI-graf'!$N$1</c:f>
              <c:strCache>
                <c:ptCount val="1"/>
                <c:pt idx="0">
                  <c:v>Met</c:v>
                </c:pt>
              </c:strCache>
            </c:strRef>
          </c:tx>
          <c:spPr>
            <a:ln w="19050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'pI-graf'!$N$2:$N$142</c:f>
              <c:numCache>
                <c:formatCode>General</c:formatCode>
                <c:ptCount val="14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0.99</c:v>
                </c:pt>
                <c:pt idx="4">
                  <c:v>0.99</c:v>
                </c:pt>
                <c:pt idx="5">
                  <c:v>0.99</c:v>
                </c:pt>
                <c:pt idx="6">
                  <c:v>0.99</c:v>
                </c:pt>
                <c:pt idx="7">
                  <c:v>0.99</c:v>
                </c:pt>
                <c:pt idx="8">
                  <c:v>0.98</c:v>
                </c:pt>
                <c:pt idx="9">
                  <c:v>0.98</c:v>
                </c:pt>
                <c:pt idx="10">
                  <c:v>0.97</c:v>
                </c:pt>
                <c:pt idx="11">
                  <c:v>0.96</c:v>
                </c:pt>
                <c:pt idx="12">
                  <c:v>0.96</c:v>
                </c:pt>
                <c:pt idx="13">
                  <c:v>0.94</c:v>
                </c:pt>
                <c:pt idx="14">
                  <c:v>0.93</c:v>
                </c:pt>
                <c:pt idx="15">
                  <c:v>0.91</c:v>
                </c:pt>
                <c:pt idx="16">
                  <c:v>0.9</c:v>
                </c:pt>
                <c:pt idx="17">
                  <c:v>0.87</c:v>
                </c:pt>
                <c:pt idx="18">
                  <c:v>0.84</c:v>
                </c:pt>
                <c:pt idx="19">
                  <c:v>0.81</c:v>
                </c:pt>
                <c:pt idx="20">
                  <c:v>0.77</c:v>
                </c:pt>
                <c:pt idx="21">
                  <c:v>0.73</c:v>
                </c:pt>
                <c:pt idx="22">
                  <c:v>0.68</c:v>
                </c:pt>
                <c:pt idx="23">
                  <c:v>0.63</c:v>
                </c:pt>
                <c:pt idx="24">
                  <c:v>0.57999999999999996</c:v>
                </c:pt>
                <c:pt idx="25">
                  <c:v>0.52</c:v>
                </c:pt>
                <c:pt idx="26">
                  <c:v>0.46</c:v>
                </c:pt>
                <c:pt idx="27">
                  <c:v>0.4</c:v>
                </c:pt>
                <c:pt idx="28">
                  <c:v>0.35</c:v>
                </c:pt>
                <c:pt idx="29">
                  <c:v>0.3</c:v>
                </c:pt>
                <c:pt idx="30">
                  <c:v>0.25</c:v>
                </c:pt>
                <c:pt idx="31">
                  <c:v>0.21</c:v>
                </c:pt>
                <c:pt idx="32">
                  <c:v>0.18</c:v>
                </c:pt>
                <c:pt idx="33">
                  <c:v>0.15</c:v>
                </c:pt>
                <c:pt idx="34">
                  <c:v>0.12</c:v>
                </c:pt>
                <c:pt idx="35">
                  <c:v>0.1</c:v>
                </c:pt>
                <c:pt idx="36">
                  <c:v>0.08</c:v>
                </c:pt>
                <c:pt idx="37">
                  <c:v>0.06</c:v>
                </c:pt>
                <c:pt idx="38">
                  <c:v>0.05</c:v>
                </c:pt>
                <c:pt idx="39">
                  <c:v>0.04</c:v>
                </c:pt>
                <c:pt idx="40">
                  <c:v>0.03</c:v>
                </c:pt>
                <c:pt idx="41">
                  <c:v>0.03</c:v>
                </c:pt>
                <c:pt idx="42">
                  <c:v>0.02</c:v>
                </c:pt>
                <c:pt idx="43">
                  <c:v>0.02</c:v>
                </c:pt>
                <c:pt idx="44">
                  <c:v>0.01</c:v>
                </c:pt>
                <c:pt idx="45">
                  <c:v>0.01</c:v>
                </c:pt>
                <c:pt idx="46">
                  <c:v>0.01</c:v>
                </c:pt>
                <c:pt idx="47">
                  <c:v>0.01</c:v>
                </c:pt>
                <c:pt idx="48">
                  <c:v>0.01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-0.01</c:v>
                </c:pt>
                <c:pt idx="74">
                  <c:v>-0.01</c:v>
                </c:pt>
                <c:pt idx="75">
                  <c:v>-0.01</c:v>
                </c:pt>
                <c:pt idx="76">
                  <c:v>-0.01</c:v>
                </c:pt>
                <c:pt idx="77">
                  <c:v>-0.02</c:v>
                </c:pt>
                <c:pt idx="78">
                  <c:v>-0.02</c:v>
                </c:pt>
                <c:pt idx="79">
                  <c:v>-0.02</c:v>
                </c:pt>
                <c:pt idx="80">
                  <c:v>-0.03</c:v>
                </c:pt>
                <c:pt idx="81">
                  <c:v>-0.04</c:v>
                </c:pt>
                <c:pt idx="82">
                  <c:v>-0.05</c:v>
                </c:pt>
                <c:pt idx="83">
                  <c:v>-0.06</c:v>
                </c:pt>
                <c:pt idx="84">
                  <c:v>-7.0000000000000007E-2</c:v>
                </c:pt>
                <c:pt idx="85">
                  <c:v>-0.09</c:v>
                </c:pt>
                <c:pt idx="86">
                  <c:v>-0.11</c:v>
                </c:pt>
                <c:pt idx="87">
                  <c:v>-0.14000000000000001</c:v>
                </c:pt>
                <c:pt idx="88">
                  <c:v>-0.17</c:v>
                </c:pt>
                <c:pt idx="89">
                  <c:v>-0.2</c:v>
                </c:pt>
                <c:pt idx="90">
                  <c:v>-0.24</c:v>
                </c:pt>
                <c:pt idx="91">
                  <c:v>-0.28000000000000003</c:v>
                </c:pt>
                <c:pt idx="92">
                  <c:v>-0.33</c:v>
                </c:pt>
                <c:pt idx="93">
                  <c:v>-0.39</c:v>
                </c:pt>
                <c:pt idx="94">
                  <c:v>-0.44</c:v>
                </c:pt>
                <c:pt idx="95">
                  <c:v>-0.5</c:v>
                </c:pt>
                <c:pt idx="96">
                  <c:v>-0.56000000000000005</c:v>
                </c:pt>
                <c:pt idx="97">
                  <c:v>-0.61</c:v>
                </c:pt>
                <c:pt idx="98">
                  <c:v>-0.66</c:v>
                </c:pt>
                <c:pt idx="99">
                  <c:v>-0.71</c:v>
                </c:pt>
                <c:pt idx="100">
                  <c:v>-0.76</c:v>
                </c:pt>
                <c:pt idx="101">
                  <c:v>-0.8</c:v>
                </c:pt>
                <c:pt idx="102">
                  <c:v>-0.83</c:v>
                </c:pt>
                <c:pt idx="103">
                  <c:v>-0.86</c:v>
                </c:pt>
                <c:pt idx="104">
                  <c:v>-0.89</c:v>
                </c:pt>
                <c:pt idx="105">
                  <c:v>-0.91</c:v>
                </c:pt>
                <c:pt idx="106">
                  <c:v>-0.93</c:v>
                </c:pt>
                <c:pt idx="107">
                  <c:v>-0.94</c:v>
                </c:pt>
                <c:pt idx="108">
                  <c:v>-0.95</c:v>
                </c:pt>
                <c:pt idx="109">
                  <c:v>-0.96</c:v>
                </c:pt>
                <c:pt idx="110">
                  <c:v>-0.97</c:v>
                </c:pt>
                <c:pt idx="111">
                  <c:v>-0.98</c:v>
                </c:pt>
                <c:pt idx="112">
                  <c:v>-0.98</c:v>
                </c:pt>
                <c:pt idx="113">
                  <c:v>-0.98</c:v>
                </c:pt>
                <c:pt idx="114">
                  <c:v>-0.99</c:v>
                </c:pt>
                <c:pt idx="115">
                  <c:v>-0.99</c:v>
                </c:pt>
                <c:pt idx="116">
                  <c:v>-0.99</c:v>
                </c:pt>
                <c:pt idx="117">
                  <c:v>-0.99</c:v>
                </c:pt>
                <c:pt idx="118">
                  <c:v>-0.99</c:v>
                </c:pt>
                <c:pt idx="119">
                  <c:v>-1</c:v>
                </c:pt>
                <c:pt idx="120">
                  <c:v>-1</c:v>
                </c:pt>
                <c:pt idx="121">
                  <c:v>-1</c:v>
                </c:pt>
                <c:pt idx="122">
                  <c:v>-1</c:v>
                </c:pt>
                <c:pt idx="123">
                  <c:v>-1</c:v>
                </c:pt>
                <c:pt idx="124">
                  <c:v>-1</c:v>
                </c:pt>
                <c:pt idx="125">
                  <c:v>-1</c:v>
                </c:pt>
                <c:pt idx="126">
                  <c:v>-1</c:v>
                </c:pt>
                <c:pt idx="127">
                  <c:v>-1</c:v>
                </c:pt>
                <c:pt idx="128">
                  <c:v>-1</c:v>
                </c:pt>
                <c:pt idx="129">
                  <c:v>-1</c:v>
                </c:pt>
                <c:pt idx="130">
                  <c:v>-1</c:v>
                </c:pt>
                <c:pt idx="131">
                  <c:v>-1</c:v>
                </c:pt>
                <c:pt idx="132">
                  <c:v>-1</c:v>
                </c:pt>
                <c:pt idx="133">
                  <c:v>-1</c:v>
                </c:pt>
                <c:pt idx="134">
                  <c:v>-1</c:v>
                </c:pt>
                <c:pt idx="135">
                  <c:v>-1</c:v>
                </c:pt>
                <c:pt idx="136">
                  <c:v>-1</c:v>
                </c:pt>
                <c:pt idx="137">
                  <c:v>-1</c:v>
                </c:pt>
                <c:pt idx="138">
                  <c:v>-1</c:v>
                </c:pt>
                <c:pt idx="139">
                  <c:v>-1</c:v>
                </c:pt>
                <c:pt idx="140">
                  <c:v>-1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C-447C-4A70-9CE4-B540C91C6604}"/>
            </c:ext>
          </c:extLst>
        </c:ser>
        <c:ser>
          <c:idx val="13"/>
          <c:order val="13"/>
          <c:tx>
            <c:strRef>
              <c:f>'pI-graf'!$O$1</c:f>
              <c:strCache>
                <c:ptCount val="1"/>
                <c:pt idx="0">
                  <c:v>Phe</c:v>
                </c:pt>
              </c:strCache>
            </c:strRef>
          </c:tx>
          <c:spPr>
            <a:ln w="19050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'pI-graf'!$O$2:$O$142</c:f>
              <c:numCache>
                <c:formatCode>General</c:formatCode>
                <c:ptCount val="141"/>
                <c:pt idx="0">
                  <c:v>1</c:v>
                </c:pt>
                <c:pt idx="1">
                  <c:v>1</c:v>
                </c:pt>
                <c:pt idx="2">
                  <c:v>0.99</c:v>
                </c:pt>
                <c:pt idx="3">
                  <c:v>0.99</c:v>
                </c:pt>
                <c:pt idx="4">
                  <c:v>0.99</c:v>
                </c:pt>
                <c:pt idx="5">
                  <c:v>0.99</c:v>
                </c:pt>
                <c:pt idx="6">
                  <c:v>0.99</c:v>
                </c:pt>
                <c:pt idx="7">
                  <c:v>0.98</c:v>
                </c:pt>
                <c:pt idx="8">
                  <c:v>0.98</c:v>
                </c:pt>
                <c:pt idx="9">
                  <c:v>0.97</c:v>
                </c:pt>
                <c:pt idx="10">
                  <c:v>0.97</c:v>
                </c:pt>
                <c:pt idx="11">
                  <c:v>0.96</c:v>
                </c:pt>
                <c:pt idx="12">
                  <c:v>0.95</c:v>
                </c:pt>
                <c:pt idx="13">
                  <c:v>0.94</c:v>
                </c:pt>
                <c:pt idx="14">
                  <c:v>0.92</c:v>
                </c:pt>
                <c:pt idx="15">
                  <c:v>0.9</c:v>
                </c:pt>
                <c:pt idx="16">
                  <c:v>0.88</c:v>
                </c:pt>
                <c:pt idx="17">
                  <c:v>0.85</c:v>
                </c:pt>
                <c:pt idx="18">
                  <c:v>0.82</c:v>
                </c:pt>
                <c:pt idx="19">
                  <c:v>0.79</c:v>
                </c:pt>
                <c:pt idx="20">
                  <c:v>0.75</c:v>
                </c:pt>
                <c:pt idx="21">
                  <c:v>0.7</c:v>
                </c:pt>
                <c:pt idx="22">
                  <c:v>0.65</c:v>
                </c:pt>
                <c:pt idx="23">
                  <c:v>0.6</c:v>
                </c:pt>
                <c:pt idx="24">
                  <c:v>0.54</c:v>
                </c:pt>
                <c:pt idx="25">
                  <c:v>0.48</c:v>
                </c:pt>
                <c:pt idx="26">
                  <c:v>0.43</c:v>
                </c:pt>
                <c:pt idx="27">
                  <c:v>0.37</c:v>
                </c:pt>
                <c:pt idx="28">
                  <c:v>0.32</c:v>
                </c:pt>
                <c:pt idx="29">
                  <c:v>0.27</c:v>
                </c:pt>
                <c:pt idx="30">
                  <c:v>0.23</c:v>
                </c:pt>
                <c:pt idx="31">
                  <c:v>0.19</c:v>
                </c:pt>
                <c:pt idx="32">
                  <c:v>0.16</c:v>
                </c:pt>
                <c:pt idx="33">
                  <c:v>0.13</c:v>
                </c:pt>
                <c:pt idx="34">
                  <c:v>0.1</c:v>
                </c:pt>
                <c:pt idx="35">
                  <c:v>0.09</c:v>
                </c:pt>
                <c:pt idx="36">
                  <c:v>7.0000000000000007E-2</c:v>
                </c:pt>
                <c:pt idx="37">
                  <c:v>0.06</c:v>
                </c:pt>
                <c:pt idx="38">
                  <c:v>0.04</c:v>
                </c:pt>
                <c:pt idx="39">
                  <c:v>0.04</c:v>
                </c:pt>
                <c:pt idx="40">
                  <c:v>0.03</c:v>
                </c:pt>
                <c:pt idx="41">
                  <c:v>0.02</c:v>
                </c:pt>
                <c:pt idx="42">
                  <c:v>0.02</c:v>
                </c:pt>
                <c:pt idx="43">
                  <c:v>0.01</c:v>
                </c:pt>
                <c:pt idx="44">
                  <c:v>0.01</c:v>
                </c:pt>
                <c:pt idx="45">
                  <c:v>0.01</c:v>
                </c:pt>
                <c:pt idx="46">
                  <c:v>0.01</c:v>
                </c:pt>
                <c:pt idx="47">
                  <c:v>0.01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-0.01</c:v>
                </c:pt>
                <c:pt idx="73">
                  <c:v>-0.01</c:v>
                </c:pt>
                <c:pt idx="74">
                  <c:v>-0.01</c:v>
                </c:pt>
                <c:pt idx="75">
                  <c:v>-0.01</c:v>
                </c:pt>
                <c:pt idx="76">
                  <c:v>-0.01</c:v>
                </c:pt>
                <c:pt idx="77">
                  <c:v>-0.02</c:v>
                </c:pt>
                <c:pt idx="78">
                  <c:v>-0.02</c:v>
                </c:pt>
                <c:pt idx="79">
                  <c:v>-0.03</c:v>
                </c:pt>
                <c:pt idx="80">
                  <c:v>-0.03</c:v>
                </c:pt>
                <c:pt idx="81">
                  <c:v>-0.04</c:v>
                </c:pt>
                <c:pt idx="82">
                  <c:v>-0.05</c:v>
                </c:pt>
                <c:pt idx="83">
                  <c:v>-7.0000000000000007E-2</c:v>
                </c:pt>
                <c:pt idx="84">
                  <c:v>-0.08</c:v>
                </c:pt>
                <c:pt idx="85">
                  <c:v>-0.1</c:v>
                </c:pt>
                <c:pt idx="86">
                  <c:v>-0.12</c:v>
                </c:pt>
                <c:pt idx="87">
                  <c:v>-0.15</c:v>
                </c:pt>
                <c:pt idx="88">
                  <c:v>-0.18</c:v>
                </c:pt>
                <c:pt idx="89">
                  <c:v>-0.22</c:v>
                </c:pt>
                <c:pt idx="90">
                  <c:v>-0.26</c:v>
                </c:pt>
                <c:pt idx="91">
                  <c:v>-0.31</c:v>
                </c:pt>
                <c:pt idx="92">
                  <c:v>-0.36</c:v>
                </c:pt>
                <c:pt idx="93">
                  <c:v>-0.42</c:v>
                </c:pt>
                <c:pt idx="94">
                  <c:v>-0.47</c:v>
                </c:pt>
                <c:pt idx="95">
                  <c:v>-0.53</c:v>
                </c:pt>
                <c:pt idx="96">
                  <c:v>-0.59</c:v>
                </c:pt>
                <c:pt idx="97">
                  <c:v>-0.64</c:v>
                </c:pt>
                <c:pt idx="98">
                  <c:v>-0.69</c:v>
                </c:pt>
                <c:pt idx="99">
                  <c:v>-0.74</c:v>
                </c:pt>
                <c:pt idx="100">
                  <c:v>-0.78</c:v>
                </c:pt>
                <c:pt idx="101">
                  <c:v>-0.82</c:v>
                </c:pt>
                <c:pt idx="102">
                  <c:v>-0.85</c:v>
                </c:pt>
                <c:pt idx="103">
                  <c:v>-0.88</c:v>
                </c:pt>
                <c:pt idx="104">
                  <c:v>-0.9</c:v>
                </c:pt>
                <c:pt idx="105">
                  <c:v>-0.92</c:v>
                </c:pt>
                <c:pt idx="106">
                  <c:v>-0.93</c:v>
                </c:pt>
                <c:pt idx="107">
                  <c:v>-0.95</c:v>
                </c:pt>
                <c:pt idx="108">
                  <c:v>-0.96</c:v>
                </c:pt>
                <c:pt idx="109">
                  <c:v>-0.97</c:v>
                </c:pt>
                <c:pt idx="110">
                  <c:v>-0.97</c:v>
                </c:pt>
                <c:pt idx="111">
                  <c:v>-0.98</c:v>
                </c:pt>
                <c:pt idx="112">
                  <c:v>-0.98</c:v>
                </c:pt>
                <c:pt idx="113">
                  <c:v>-0.99</c:v>
                </c:pt>
                <c:pt idx="114">
                  <c:v>-0.99</c:v>
                </c:pt>
                <c:pt idx="115">
                  <c:v>-0.99</c:v>
                </c:pt>
                <c:pt idx="116">
                  <c:v>-0.99</c:v>
                </c:pt>
                <c:pt idx="117">
                  <c:v>-0.99</c:v>
                </c:pt>
                <c:pt idx="118">
                  <c:v>-1</c:v>
                </c:pt>
                <c:pt idx="119">
                  <c:v>-1</c:v>
                </c:pt>
                <c:pt idx="120">
                  <c:v>-1</c:v>
                </c:pt>
                <c:pt idx="121">
                  <c:v>-1</c:v>
                </c:pt>
                <c:pt idx="122">
                  <c:v>-1</c:v>
                </c:pt>
                <c:pt idx="123">
                  <c:v>-1</c:v>
                </c:pt>
                <c:pt idx="124">
                  <c:v>-1</c:v>
                </c:pt>
                <c:pt idx="125">
                  <c:v>-1</c:v>
                </c:pt>
                <c:pt idx="126">
                  <c:v>-1</c:v>
                </c:pt>
                <c:pt idx="127">
                  <c:v>-1</c:v>
                </c:pt>
                <c:pt idx="128">
                  <c:v>-1</c:v>
                </c:pt>
                <c:pt idx="129">
                  <c:v>-1</c:v>
                </c:pt>
                <c:pt idx="130">
                  <c:v>-1</c:v>
                </c:pt>
                <c:pt idx="131">
                  <c:v>-1</c:v>
                </c:pt>
                <c:pt idx="132">
                  <c:v>-1</c:v>
                </c:pt>
                <c:pt idx="133">
                  <c:v>-1</c:v>
                </c:pt>
                <c:pt idx="134">
                  <c:v>-1</c:v>
                </c:pt>
                <c:pt idx="135">
                  <c:v>-1</c:v>
                </c:pt>
                <c:pt idx="136">
                  <c:v>-1</c:v>
                </c:pt>
                <c:pt idx="137">
                  <c:v>-1</c:v>
                </c:pt>
                <c:pt idx="138">
                  <c:v>-1</c:v>
                </c:pt>
                <c:pt idx="139">
                  <c:v>-1</c:v>
                </c:pt>
                <c:pt idx="140">
                  <c:v>-1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D-447C-4A70-9CE4-B540C91C6604}"/>
            </c:ext>
          </c:extLst>
        </c:ser>
        <c:ser>
          <c:idx val="14"/>
          <c:order val="14"/>
          <c:tx>
            <c:strRef>
              <c:f>'pI-graf'!$P$1</c:f>
              <c:strCache>
                <c:ptCount val="1"/>
                <c:pt idx="0">
                  <c:v>Pro</c:v>
                </c:pt>
              </c:strCache>
            </c:strRef>
          </c:tx>
          <c:spPr>
            <a:ln w="19050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'pI-graf'!$P$2:$P$142</c:f>
              <c:numCache>
                <c:formatCode>General</c:formatCode>
                <c:ptCount val="14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0.99</c:v>
                </c:pt>
                <c:pt idx="8">
                  <c:v>0.99</c:v>
                </c:pt>
                <c:pt idx="9">
                  <c:v>0.99</c:v>
                </c:pt>
                <c:pt idx="10">
                  <c:v>0.99</c:v>
                </c:pt>
                <c:pt idx="11">
                  <c:v>0.98</c:v>
                </c:pt>
                <c:pt idx="12">
                  <c:v>0.98</c:v>
                </c:pt>
                <c:pt idx="13">
                  <c:v>0.98</c:v>
                </c:pt>
                <c:pt idx="14">
                  <c:v>0.97</c:v>
                </c:pt>
                <c:pt idx="15">
                  <c:v>0.96</c:v>
                </c:pt>
                <c:pt idx="16">
                  <c:v>0.95</c:v>
                </c:pt>
                <c:pt idx="17">
                  <c:v>0.94</c:v>
                </c:pt>
                <c:pt idx="18">
                  <c:v>0.93</c:v>
                </c:pt>
                <c:pt idx="19">
                  <c:v>0.91</c:v>
                </c:pt>
                <c:pt idx="20">
                  <c:v>0.89</c:v>
                </c:pt>
                <c:pt idx="21">
                  <c:v>0.86</c:v>
                </c:pt>
                <c:pt idx="22">
                  <c:v>0.84</c:v>
                </c:pt>
                <c:pt idx="23">
                  <c:v>0.8</c:v>
                </c:pt>
                <c:pt idx="24">
                  <c:v>0.76</c:v>
                </c:pt>
                <c:pt idx="25">
                  <c:v>0.72</c:v>
                </c:pt>
                <c:pt idx="26">
                  <c:v>0.67</c:v>
                </c:pt>
                <c:pt idx="27">
                  <c:v>0.62</c:v>
                </c:pt>
                <c:pt idx="28">
                  <c:v>0.56000000000000005</c:v>
                </c:pt>
                <c:pt idx="29">
                  <c:v>0.5</c:v>
                </c:pt>
                <c:pt idx="30">
                  <c:v>0.45</c:v>
                </c:pt>
                <c:pt idx="31">
                  <c:v>0.39</c:v>
                </c:pt>
                <c:pt idx="32">
                  <c:v>0.34</c:v>
                </c:pt>
                <c:pt idx="33">
                  <c:v>0.28999999999999998</c:v>
                </c:pt>
                <c:pt idx="34">
                  <c:v>0.24</c:v>
                </c:pt>
                <c:pt idx="35">
                  <c:v>0.2</c:v>
                </c:pt>
                <c:pt idx="36">
                  <c:v>0.17</c:v>
                </c:pt>
                <c:pt idx="37">
                  <c:v>0.14000000000000001</c:v>
                </c:pt>
                <c:pt idx="38">
                  <c:v>0.11</c:v>
                </c:pt>
                <c:pt idx="39">
                  <c:v>0.09</c:v>
                </c:pt>
                <c:pt idx="40">
                  <c:v>7.0000000000000007E-2</c:v>
                </c:pt>
                <c:pt idx="41">
                  <c:v>0.06</c:v>
                </c:pt>
                <c:pt idx="42">
                  <c:v>0.05</c:v>
                </c:pt>
                <c:pt idx="43">
                  <c:v>0.04</c:v>
                </c:pt>
                <c:pt idx="44">
                  <c:v>0.03</c:v>
                </c:pt>
                <c:pt idx="45">
                  <c:v>0.02</c:v>
                </c:pt>
                <c:pt idx="46">
                  <c:v>0.02</c:v>
                </c:pt>
                <c:pt idx="47">
                  <c:v>0.02</c:v>
                </c:pt>
                <c:pt idx="48">
                  <c:v>0.01</c:v>
                </c:pt>
                <c:pt idx="49">
                  <c:v>0.01</c:v>
                </c:pt>
                <c:pt idx="50">
                  <c:v>0.01</c:v>
                </c:pt>
                <c:pt idx="51">
                  <c:v>0.01</c:v>
                </c:pt>
                <c:pt idx="52">
                  <c:v>0.01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-0.01</c:v>
                </c:pt>
                <c:pt idx="92">
                  <c:v>-0.01</c:v>
                </c:pt>
                <c:pt idx="93">
                  <c:v>-0.01</c:v>
                </c:pt>
                <c:pt idx="94">
                  <c:v>-0.01</c:v>
                </c:pt>
                <c:pt idx="95">
                  <c:v>-0.01</c:v>
                </c:pt>
                <c:pt idx="96">
                  <c:v>-0.02</c:v>
                </c:pt>
                <c:pt idx="97">
                  <c:v>-0.02</c:v>
                </c:pt>
                <c:pt idx="98">
                  <c:v>-0.03</c:v>
                </c:pt>
                <c:pt idx="99">
                  <c:v>-0.04</c:v>
                </c:pt>
                <c:pt idx="100">
                  <c:v>-0.04</c:v>
                </c:pt>
                <c:pt idx="101">
                  <c:v>-0.06</c:v>
                </c:pt>
                <c:pt idx="102">
                  <c:v>-7.0000000000000007E-2</c:v>
                </c:pt>
                <c:pt idx="103">
                  <c:v>-0.08</c:v>
                </c:pt>
                <c:pt idx="104">
                  <c:v>-0.1</c:v>
                </c:pt>
                <c:pt idx="105">
                  <c:v>-0.13</c:v>
                </c:pt>
                <c:pt idx="106">
                  <c:v>-0.16</c:v>
                </c:pt>
                <c:pt idx="107">
                  <c:v>-0.19</c:v>
                </c:pt>
                <c:pt idx="108">
                  <c:v>-0.23</c:v>
                </c:pt>
                <c:pt idx="109">
                  <c:v>-0.27</c:v>
                </c:pt>
                <c:pt idx="110">
                  <c:v>-0.32</c:v>
                </c:pt>
                <c:pt idx="111">
                  <c:v>-0.37</c:v>
                </c:pt>
                <c:pt idx="112">
                  <c:v>-0.42</c:v>
                </c:pt>
                <c:pt idx="113">
                  <c:v>-0.48</c:v>
                </c:pt>
                <c:pt idx="114">
                  <c:v>-0.54</c:v>
                </c:pt>
                <c:pt idx="115">
                  <c:v>-0.6</c:v>
                </c:pt>
                <c:pt idx="116">
                  <c:v>-0.65</c:v>
                </c:pt>
                <c:pt idx="117">
                  <c:v>-0.7</c:v>
                </c:pt>
                <c:pt idx="118">
                  <c:v>-0.75</c:v>
                </c:pt>
                <c:pt idx="119">
                  <c:v>-0.79</c:v>
                </c:pt>
                <c:pt idx="120">
                  <c:v>-0.82</c:v>
                </c:pt>
                <c:pt idx="121">
                  <c:v>-0.85</c:v>
                </c:pt>
                <c:pt idx="122">
                  <c:v>-0.88</c:v>
                </c:pt>
                <c:pt idx="123">
                  <c:v>-0.9</c:v>
                </c:pt>
                <c:pt idx="124">
                  <c:v>-0.92</c:v>
                </c:pt>
                <c:pt idx="125">
                  <c:v>-0.94</c:v>
                </c:pt>
                <c:pt idx="126">
                  <c:v>-0.95</c:v>
                </c:pt>
                <c:pt idx="127">
                  <c:v>-0.96</c:v>
                </c:pt>
                <c:pt idx="128">
                  <c:v>-0.97</c:v>
                </c:pt>
                <c:pt idx="129">
                  <c:v>-0.97</c:v>
                </c:pt>
                <c:pt idx="130">
                  <c:v>-0.98</c:v>
                </c:pt>
                <c:pt idx="131">
                  <c:v>-0.98</c:v>
                </c:pt>
                <c:pt idx="132">
                  <c:v>-0.99</c:v>
                </c:pt>
                <c:pt idx="133">
                  <c:v>-0.99</c:v>
                </c:pt>
                <c:pt idx="134">
                  <c:v>-0.99</c:v>
                </c:pt>
                <c:pt idx="135">
                  <c:v>-0.99</c:v>
                </c:pt>
                <c:pt idx="136">
                  <c:v>-0.99</c:v>
                </c:pt>
                <c:pt idx="137">
                  <c:v>-1</c:v>
                </c:pt>
                <c:pt idx="138">
                  <c:v>-1</c:v>
                </c:pt>
                <c:pt idx="139">
                  <c:v>-1</c:v>
                </c:pt>
                <c:pt idx="140">
                  <c:v>-1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E-447C-4A70-9CE4-B540C91C6604}"/>
            </c:ext>
          </c:extLst>
        </c:ser>
        <c:ser>
          <c:idx val="15"/>
          <c:order val="15"/>
          <c:tx>
            <c:strRef>
              <c:f>'pI-graf'!$Q$1</c:f>
              <c:strCache>
                <c:ptCount val="1"/>
                <c:pt idx="0">
                  <c:v>Ser</c:v>
                </c:pt>
              </c:strCache>
            </c:strRef>
          </c:tx>
          <c:spPr>
            <a:ln w="19050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'pI-graf'!$Q$2:$Q$142</c:f>
              <c:numCache>
                <c:formatCode>General</c:formatCode>
                <c:ptCount val="141"/>
                <c:pt idx="0">
                  <c:v>1</c:v>
                </c:pt>
                <c:pt idx="1">
                  <c:v>1</c:v>
                </c:pt>
                <c:pt idx="2">
                  <c:v>0.99</c:v>
                </c:pt>
                <c:pt idx="3">
                  <c:v>0.99</c:v>
                </c:pt>
                <c:pt idx="4">
                  <c:v>0.99</c:v>
                </c:pt>
                <c:pt idx="5">
                  <c:v>0.99</c:v>
                </c:pt>
                <c:pt idx="6">
                  <c:v>0.99</c:v>
                </c:pt>
                <c:pt idx="7">
                  <c:v>0.98</c:v>
                </c:pt>
                <c:pt idx="8">
                  <c:v>0.98</c:v>
                </c:pt>
                <c:pt idx="9">
                  <c:v>0.97</c:v>
                </c:pt>
                <c:pt idx="10">
                  <c:v>0.97</c:v>
                </c:pt>
                <c:pt idx="11">
                  <c:v>0.96</c:v>
                </c:pt>
                <c:pt idx="12">
                  <c:v>0.95</c:v>
                </c:pt>
                <c:pt idx="13">
                  <c:v>0.94</c:v>
                </c:pt>
                <c:pt idx="14">
                  <c:v>0.92</c:v>
                </c:pt>
                <c:pt idx="15">
                  <c:v>0.9</c:v>
                </c:pt>
                <c:pt idx="16">
                  <c:v>0.88</c:v>
                </c:pt>
                <c:pt idx="17">
                  <c:v>0.85</c:v>
                </c:pt>
                <c:pt idx="18">
                  <c:v>0.82</c:v>
                </c:pt>
                <c:pt idx="19">
                  <c:v>0.79</c:v>
                </c:pt>
                <c:pt idx="20">
                  <c:v>0.74</c:v>
                </c:pt>
                <c:pt idx="21">
                  <c:v>0.7</c:v>
                </c:pt>
                <c:pt idx="22">
                  <c:v>0.65</c:v>
                </c:pt>
                <c:pt idx="23">
                  <c:v>0.59</c:v>
                </c:pt>
                <c:pt idx="24">
                  <c:v>0.54</c:v>
                </c:pt>
                <c:pt idx="25">
                  <c:v>0.48</c:v>
                </c:pt>
                <c:pt idx="26">
                  <c:v>0.42</c:v>
                </c:pt>
                <c:pt idx="27">
                  <c:v>0.37</c:v>
                </c:pt>
                <c:pt idx="28">
                  <c:v>0.32</c:v>
                </c:pt>
                <c:pt idx="29">
                  <c:v>0.27</c:v>
                </c:pt>
                <c:pt idx="30">
                  <c:v>0.23</c:v>
                </c:pt>
                <c:pt idx="31">
                  <c:v>0.19</c:v>
                </c:pt>
                <c:pt idx="32">
                  <c:v>0.15</c:v>
                </c:pt>
                <c:pt idx="33">
                  <c:v>0.13</c:v>
                </c:pt>
                <c:pt idx="34">
                  <c:v>0.1</c:v>
                </c:pt>
                <c:pt idx="35">
                  <c:v>0.08</c:v>
                </c:pt>
                <c:pt idx="36">
                  <c:v>7.0000000000000007E-2</c:v>
                </c:pt>
                <c:pt idx="37">
                  <c:v>0.05</c:v>
                </c:pt>
                <c:pt idx="38">
                  <c:v>0.04</c:v>
                </c:pt>
                <c:pt idx="39">
                  <c:v>0.04</c:v>
                </c:pt>
                <c:pt idx="40">
                  <c:v>0.03</c:v>
                </c:pt>
                <c:pt idx="41">
                  <c:v>0.02</c:v>
                </c:pt>
                <c:pt idx="42">
                  <c:v>0.02</c:v>
                </c:pt>
                <c:pt idx="43">
                  <c:v>0.01</c:v>
                </c:pt>
                <c:pt idx="44">
                  <c:v>0.01</c:v>
                </c:pt>
                <c:pt idx="45">
                  <c:v>0.01</c:v>
                </c:pt>
                <c:pt idx="46">
                  <c:v>0.01</c:v>
                </c:pt>
                <c:pt idx="47">
                  <c:v>0.01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-0.01</c:v>
                </c:pt>
                <c:pt idx="68">
                  <c:v>-0.01</c:v>
                </c:pt>
                <c:pt idx="69">
                  <c:v>-0.01</c:v>
                </c:pt>
                <c:pt idx="70">
                  <c:v>-0.01</c:v>
                </c:pt>
                <c:pt idx="71">
                  <c:v>-0.01</c:v>
                </c:pt>
                <c:pt idx="72">
                  <c:v>-0.02</c:v>
                </c:pt>
                <c:pt idx="73">
                  <c:v>-0.02</c:v>
                </c:pt>
                <c:pt idx="74">
                  <c:v>-0.03</c:v>
                </c:pt>
                <c:pt idx="75">
                  <c:v>-0.04</c:v>
                </c:pt>
                <c:pt idx="76">
                  <c:v>-0.04</c:v>
                </c:pt>
                <c:pt idx="77">
                  <c:v>-0.06</c:v>
                </c:pt>
                <c:pt idx="78">
                  <c:v>-7.0000000000000007E-2</c:v>
                </c:pt>
                <c:pt idx="79">
                  <c:v>-0.09</c:v>
                </c:pt>
                <c:pt idx="80">
                  <c:v>-0.1</c:v>
                </c:pt>
                <c:pt idx="81">
                  <c:v>-0.13</c:v>
                </c:pt>
                <c:pt idx="82">
                  <c:v>-0.16</c:v>
                </c:pt>
                <c:pt idx="83">
                  <c:v>-0.19</c:v>
                </c:pt>
                <c:pt idx="84">
                  <c:v>-0.23</c:v>
                </c:pt>
                <c:pt idx="85">
                  <c:v>-0.27</c:v>
                </c:pt>
                <c:pt idx="86">
                  <c:v>-0.32</c:v>
                </c:pt>
                <c:pt idx="87">
                  <c:v>-0.37</c:v>
                </c:pt>
                <c:pt idx="88">
                  <c:v>-0.42</c:v>
                </c:pt>
                <c:pt idx="89">
                  <c:v>-0.48</c:v>
                </c:pt>
                <c:pt idx="90">
                  <c:v>-0.54</c:v>
                </c:pt>
                <c:pt idx="91">
                  <c:v>-0.6</c:v>
                </c:pt>
                <c:pt idx="92">
                  <c:v>-0.65</c:v>
                </c:pt>
                <c:pt idx="93">
                  <c:v>-0.7</c:v>
                </c:pt>
                <c:pt idx="94">
                  <c:v>-0.75</c:v>
                </c:pt>
                <c:pt idx="95">
                  <c:v>-0.79</c:v>
                </c:pt>
                <c:pt idx="96">
                  <c:v>-0.82</c:v>
                </c:pt>
                <c:pt idx="97">
                  <c:v>-0.85</c:v>
                </c:pt>
                <c:pt idx="98">
                  <c:v>-0.88</c:v>
                </c:pt>
                <c:pt idx="99">
                  <c:v>-0.9</c:v>
                </c:pt>
                <c:pt idx="100">
                  <c:v>-0.92</c:v>
                </c:pt>
                <c:pt idx="101">
                  <c:v>-0.94</c:v>
                </c:pt>
                <c:pt idx="102">
                  <c:v>-0.95</c:v>
                </c:pt>
                <c:pt idx="103">
                  <c:v>-0.96</c:v>
                </c:pt>
                <c:pt idx="104">
                  <c:v>-0.97</c:v>
                </c:pt>
                <c:pt idx="105">
                  <c:v>-0.97</c:v>
                </c:pt>
                <c:pt idx="106">
                  <c:v>-0.98</c:v>
                </c:pt>
                <c:pt idx="107">
                  <c:v>-0.98</c:v>
                </c:pt>
                <c:pt idx="108">
                  <c:v>-0.99</c:v>
                </c:pt>
                <c:pt idx="109">
                  <c:v>-0.99</c:v>
                </c:pt>
                <c:pt idx="110">
                  <c:v>-0.99</c:v>
                </c:pt>
                <c:pt idx="111">
                  <c:v>-0.99</c:v>
                </c:pt>
                <c:pt idx="112">
                  <c:v>-0.99</c:v>
                </c:pt>
                <c:pt idx="113">
                  <c:v>-1</c:v>
                </c:pt>
                <c:pt idx="114">
                  <c:v>-1</c:v>
                </c:pt>
                <c:pt idx="115">
                  <c:v>-1</c:v>
                </c:pt>
                <c:pt idx="116">
                  <c:v>-1</c:v>
                </c:pt>
                <c:pt idx="117">
                  <c:v>-1</c:v>
                </c:pt>
                <c:pt idx="118">
                  <c:v>-1</c:v>
                </c:pt>
                <c:pt idx="119">
                  <c:v>-1</c:v>
                </c:pt>
                <c:pt idx="120">
                  <c:v>-1</c:v>
                </c:pt>
                <c:pt idx="121">
                  <c:v>-1</c:v>
                </c:pt>
                <c:pt idx="122">
                  <c:v>-1</c:v>
                </c:pt>
                <c:pt idx="123">
                  <c:v>-1</c:v>
                </c:pt>
                <c:pt idx="124">
                  <c:v>-1</c:v>
                </c:pt>
                <c:pt idx="125">
                  <c:v>-1</c:v>
                </c:pt>
                <c:pt idx="126">
                  <c:v>-1</c:v>
                </c:pt>
                <c:pt idx="127">
                  <c:v>-1</c:v>
                </c:pt>
                <c:pt idx="128">
                  <c:v>-1</c:v>
                </c:pt>
                <c:pt idx="129">
                  <c:v>-1.01</c:v>
                </c:pt>
                <c:pt idx="130">
                  <c:v>-1.01</c:v>
                </c:pt>
                <c:pt idx="131">
                  <c:v>-1.01</c:v>
                </c:pt>
                <c:pt idx="132">
                  <c:v>-1.01</c:v>
                </c:pt>
                <c:pt idx="133">
                  <c:v>-1.01</c:v>
                </c:pt>
                <c:pt idx="134">
                  <c:v>-1.02</c:v>
                </c:pt>
                <c:pt idx="135">
                  <c:v>-1.02</c:v>
                </c:pt>
                <c:pt idx="136">
                  <c:v>-1.03</c:v>
                </c:pt>
                <c:pt idx="137">
                  <c:v>-1.03</c:v>
                </c:pt>
                <c:pt idx="138">
                  <c:v>-1.04</c:v>
                </c:pt>
                <c:pt idx="139">
                  <c:v>-1.05</c:v>
                </c:pt>
                <c:pt idx="140">
                  <c:v>-1.06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447C-4A70-9CE4-B540C91C6604}"/>
            </c:ext>
          </c:extLst>
        </c:ser>
        <c:ser>
          <c:idx val="16"/>
          <c:order val="16"/>
          <c:tx>
            <c:strRef>
              <c:f>'pI-graf'!$R$1</c:f>
              <c:strCache>
                <c:ptCount val="1"/>
                <c:pt idx="0">
                  <c:v>Thr</c:v>
                </c:pt>
              </c:strCache>
            </c:strRef>
          </c:tx>
          <c:spPr>
            <a:ln w="19050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'pI-graf'!$R$2:$R$142</c:f>
              <c:numCache>
                <c:formatCode>General</c:formatCode>
                <c:ptCount val="141"/>
                <c:pt idx="0">
                  <c:v>0.99</c:v>
                </c:pt>
                <c:pt idx="1">
                  <c:v>0.99</c:v>
                </c:pt>
                <c:pt idx="2">
                  <c:v>0.99</c:v>
                </c:pt>
                <c:pt idx="3">
                  <c:v>0.99</c:v>
                </c:pt>
                <c:pt idx="4">
                  <c:v>0.98</c:v>
                </c:pt>
                <c:pt idx="5">
                  <c:v>0.98</c:v>
                </c:pt>
                <c:pt idx="6">
                  <c:v>0.98</c:v>
                </c:pt>
                <c:pt idx="7">
                  <c:v>0.97</c:v>
                </c:pt>
                <c:pt idx="8">
                  <c:v>0.96</c:v>
                </c:pt>
                <c:pt idx="9">
                  <c:v>0.95</c:v>
                </c:pt>
                <c:pt idx="10">
                  <c:v>0.94</c:v>
                </c:pt>
                <c:pt idx="11">
                  <c:v>0.93</c:v>
                </c:pt>
                <c:pt idx="12">
                  <c:v>0.91</c:v>
                </c:pt>
                <c:pt idx="13">
                  <c:v>0.89</c:v>
                </c:pt>
                <c:pt idx="14">
                  <c:v>0.87</c:v>
                </c:pt>
                <c:pt idx="15">
                  <c:v>0.84</c:v>
                </c:pt>
                <c:pt idx="16">
                  <c:v>0.8</c:v>
                </c:pt>
                <c:pt idx="17">
                  <c:v>0.76</c:v>
                </c:pt>
                <c:pt idx="18">
                  <c:v>0.72</c:v>
                </c:pt>
                <c:pt idx="19">
                  <c:v>0.67</c:v>
                </c:pt>
                <c:pt idx="20">
                  <c:v>0.62</c:v>
                </c:pt>
                <c:pt idx="21">
                  <c:v>0.56000000000000005</c:v>
                </c:pt>
                <c:pt idx="22">
                  <c:v>0.5</c:v>
                </c:pt>
                <c:pt idx="23">
                  <c:v>0.45</c:v>
                </c:pt>
                <c:pt idx="24">
                  <c:v>0.39</c:v>
                </c:pt>
                <c:pt idx="25">
                  <c:v>0.34</c:v>
                </c:pt>
                <c:pt idx="26">
                  <c:v>0.28999999999999998</c:v>
                </c:pt>
                <c:pt idx="27">
                  <c:v>0.24</c:v>
                </c:pt>
                <c:pt idx="28">
                  <c:v>0.2</c:v>
                </c:pt>
                <c:pt idx="29">
                  <c:v>0.17</c:v>
                </c:pt>
                <c:pt idx="30">
                  <c:v>0.14000000000000001</c:v>
                </c:pt>
                <c:pt idx="31">
                  <c:v>0.11</c:v>
                </c:pt>
                <c:pt idx="32">
                  <c:v>0.09</c:v>
                </c:pt>
                <c:pt idx="33">
                  <c:v>7.0000000000000007E-2</c:v>
                </c:pt>
                <c:pt idx="34">
                  <c:v>0.06</c:v>
                </c:pt>
                <c:pt idx="35">
                  <c:v>0.05</c:v>
                </c:pt>
                <c:pt idx="36">
                  <c:v>0.04</c:v>
                </c:pt>
                <c:pt idx="37">
                  <c:v>0.03</c:v>
                </c:pt>
                <c:pt idx="38">
                  <c:v>0.02</c:v>
                </c:pt>
                <c:pt idx="39">
                  <c:v>0.02</c:v>
                </c:pt>
                <c:pt idx="40">
                  <c:v>0.02</c:v>
                </c:pt>
                <c:pt idx="41">
                  <c:v>0.01</c:v>
                </c:pt>
                <c:pt idx="42">
                  <c:v>0.01</c:v>
                </c:pt>
                <c:pt idx="43">
                  <c:v>0.01</c:v>
                </c:pt>
                <c:pt idx="44">
                  <c:v>0.01</c:v>
                </c:pt>
                <c:pt idx="45">
                  <c:v>0.01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-0.01</c:v>
                </c:pt>
                <c:pt idx="69">
                  <c:v>-0.01</c:v>
                </c:pt>
                <c:pt idx="70">
                  <c:v>-0.01</c:v>
                </c:pt>
                <c:pt idx="71">
                  <c:v>-0.01</c:v>
                </c:pt>
                <c:pt idx="72">
                  <c:v>-0.02</c:v>
                </c:pt>
                <c:pt idx="73">
                  <c:v>-0.02</c:v>
                </c:pt>
                <c:pt idx="74">
                  <c:v>-0.02</c:v>
                </c:pt>
                <c:pt idx="75">
                  <c:v>-0.03</c:v>
                </c:pt>
                <c:pt idx="76">
                  <c:v>-0.04</c:v>
                </c:pt>
                <c:pt idx="77">
                  <c:v>-0.05</c:v>
                </c:pt>
                <c:pt idx="78">
                  <c:v>-0.06</c:v>
                </c:pt>
                <c:pt idx="79">
                  <c:v>-7.0000000000000007E-2</c:v>
                </c:pt>
                <c:pt idx="80">
                  <c:v>-0.09</c:v>
                </c:pt>
                <c:pt idx="81">
                  <c:v>-0.11</c:v>
                </c:pt>
                <c:pt idx="82">
                  <c:v>-0.14000000000000001</c:v>
                </c:pt>
                <c:pt idx="83">
                  <c:v>-0.17</c:v>
                </c:pt>
                <c:pt idx="84">
                  <c:v>-0.2</c:v>
                </c:pt>
                <c:pt idx="85">
                  <c:v>-0.24</c:v>
                </c:pt>
                <c:pt idx="86">
                  <c:v>-0.28000000000000003</c:v>
                </c:pt>
                <c:pt idx="87">
                  <c:v>-0.33</c:v>
                </c:pt>
                <c:pt idx="88">
                  <c:v>-0.39</c:v>
                </c:pt>
                <c:pt idx="89">
                  <c:v>-0.44</c:v>
                </c:pt>
                <c:pt idx="90">
                  <c:v>-0.5</c:v>
                </c:pt>
                <c:pt idx="91">
                  <c:v>-0.56000000000000005</c:v>
                </c:pt>
                <c:pt idx="92">
                  <c:v>-0.61</c:v>
                </c:pt>
                <c:pt idx="93">
                  <c:v>-0.66</c:v>
                </c:pt>
                <c:pt idx="94">
                  <c:v>-0.71</c:v>
                </c:pt>
                <c:pt idx="95">
                  <c:v>-0.76</c:v>
                </c:pt>
                <c:pt idx="96">
                  <c:v>-0.8</c:v>
                </c:pt>
                <c:pt idx="97">
                  <c:v>-0.83</c:v>
                </c:pt>
                <c:pt idx="98">
                  <c:v>-0.86</c:v>
                </c:pt>
                <c:pt idx="99">
                  <c:v>-0.89</c:v>
                </c:pt>
                <c:pt idx="100">
                  <c:v>-0.91</c:v>
                </c:pt>
                <c:pt idx="101">
                  <c:v>-0.93</c:v>
                </c:pt>
                <c:pt idx="102">
                  <c:v>-0.94</c:v>
                </c:pt>
                <c:pt idx="103">
                  <c:v>-0.95</c:v>
                </c:pt>
                <c:pt idx="104">
                  <c:v>-0.96</c:v>
                </c:pt>
                <c:pt idx="105">
                  <c:v>-0.97</c:v>
                </c:pt>
                <c:pt idx="106">
                  <c:v>-0.98</c:v>
                </c:pt>
                <c:pt idx="107">
                  <c:v>-0.98</c:v>
                </c:pt>
                <c:pt idx="108">
                  <c:v>-0.98</c:v>
                </c:pt>
                <c:pt idx="109">
                  <c:v>-0.99</c:v>
                </c:pt>
                <c:pt idx="110">
                  <c:v>-0.99</c:v>
                </c:pt>
                <c:pt idx="111">
                  <c:v>-0.99</c:v>
                </c:pt>
                <c:pt idx="112">
                  <c:v>-0.99</c:v>
                </c:pt>
                <c:pt idx="113">
                  <c:v>-1</c:v>
                </c:pt>
                <c:pt idx="114">
                  <c:v>-1</c:v>
                </c:pt>
                <c:pt idx="115">
                  <c:v>-1</c:v>
                </c:pt>
                <c:pt idx="116">
                  <c:v>-1</c:v>
                </c:pt>
                <c:pt idx="117">
                  <c:v>-1</c:v>
                </c:pt>
                <c:pt idx="118">
                  <c:v>-1</c:v>
                </c:pt>
                <c:pt idx="119">
                  <c:v>-1</c:v>
                </c:pt>
                <c:pt idx="120">
                  <c:v>-1</c:v>
                </c:pt>
                <c:pt idx="121">
                  <c:v>-1</c:v>
                </c:pt>
                <c:pt idx="122">
                  <c:v>-1</c:v>
                </c:pt>
                <c:pt idx="123">
                  <c:v>-1</c:v>
                </c:pt>
                <c:pt idx="124">
                  <c:v>-1</c:v>
                </c:pt>
                <c:pt idx="125">
                  <c:v>-1</c:v>
                </c:pt>
                <c:pt idx="126">
                  <c:v>-1</c:v>
                </c:pt>
                <c:pt idx="127">
                  <c:v>-1.01</c:v>
                </c:pt>
                <c:pt idx="128">
                  <c:v>-1.01</c:v>
                </c:pt>
                <c:pt idx="129">
                  <c:v>-1.01</c:v>
                </c:pt>
                <c:pt idx="130">
                  <c:v>-1.01</c:v>
                </c:pt>
                <c:pt idx="131">
                  <c:v>-1.01</c:v>
                </c:pt>
                <c:pt idx="132">
                  <c:v>-1.02</c:v>
                </c:pt>
                <c:pt idx="133">
                  <c:v>-1.02</c:v>
                </c:pt>
                <c:pt idx="134">
                  <c:v>-1.03</c:v>
                </c:pt>
                <c:pt idx="135">
                  <c:v>-1.03</c:v>
                </c:pt>
                <c:pt idx="136">
                  <c:v>-1.04</c:v>
                </c:pt>
                <c:pt idx="137">
                  <c:v>-1.05</c:v>
                </c:pt>
                <c:pt idx="138">
                  <c:v>-1.07</c:v>
                </c:pt>
                <c:pt idx="139">
                  <c:v>-1.08</c:v>
                </c:pt>
                <c:pt idx="140">
                  <c:v>-1.1000000000000001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0-447C-4A70-9CE4-B540C91C6604}"/>
            </c:ext>
          </c:extLst>
        </c:ser>
        <c:ser>
          <c:idx val="17"/>
          <c:order val="17"/>
          <c:tx>
            <c:strRef>
              <c:f>'pI-graf'!$S$1</c:f>
              <c:strCache>
                <c:ptCount val="1"/>
                <c:pt idx="0">
                  <c:v>Trp</c:v>
                </c:pt>
              </c:strCache>
            </c:strRef>
          </c:tx>
          <c:spPr>
            <a:ln w="19050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'pI-graf'!$S$2:$S$142</c:f>
              <c:numCache>
                <c:formatCode>General</c:formatCode>
                <c:ptCount val="14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0.99</c:v>
                </c:pt>
                <c:pt idx="4">
                  <c:v>0.99</c:v>
                </c:pt>
                <c:pt idx="5">
                  <c:v>0.99</c:v>
                </c:pt>
                <c:pt idx="6">
                  <c:v>0.99</c:v>
                </c:pt>
                <c:pt idx="7">
                  <c:v>0.99</c:v>
                </c:pt>
                <c:pt idx="8">
                  <c:v>0.98</c:v>
                </c:pt>
                <c:pt idx="9">
                  <c:v>0.98</c:v>
                </c:pt>
                <c:pt idx="10">
                  <c:v>0.97</c:v>
                </c:pt>
                <c:pt idx="11">
                  <c:v>0.97</c:v>
                </c:pt>
                <c:pt idx="12">
                  <c:v>0.96</c:v>
                </c:pt>
                <c:pt idx="13">
                  <c:v>0.95</c:v>
                </c:pt>
                <c:pt idx="14">
                  <c:v>0.93</c:v>
                </c:pt>
                <c:pt idx="15">
                  <c:v>0.92</c:v>
                </c:pt>
                <c:pt idx="16">
                  <c:v>0.9</c:v>
                </c:pt>
                <c:pt idx="17">
                  <c:v>0.87</c:v>
                </c:pt>
                <c:pt idx="18">
                  <c:v>0.85</c:v>
                </c:pt>
                <c:pt idx="19">
                  <c:v>0.81</c:v>
                </c:pt>
                <c:pt idx="20">
                  <c:v>0.78</c:v>
                </c:pt>
                <c:pt idx="21">
                  <c:v>0.74</c:v>
                </c:pt>
                <c:pt idx="22">
                  <c:v>0.69</c:v>
                </c:pt>
                <c:pt idx="23">
                  <c:v>0.64</c:v>
                </c:pt>
                <c:pt idx="24">
                  <c:v>0.57999999999999996</c:v>
                </c:pt>
                <c:pt idx="25">
                  <c:v>0.53</c:v>
                </c:pt>
                <c:pt idx="26">
                  <c:v>0.47</c:v>
                </c:pt>
                <c:pt idx="27">
                  <c:v>0.41</c:v>
                </c:pt>
                <c:pt idx="28">
                  <c:v>0.36</c:v>
                </c:pt>
                <c:pt idx="29">
                  <c:v>0.31</c:v>
                </c:pt>
                <c:pt idx="30">
                  <c:v>0.26</c:v>
                </c:pt>
                <c:pt idx="31">
                  <c:v>0.22</c:v>
                </c:pt>
                <c:pt idx="32">
                  <c:v>0.18</c:v>
                </c:pt>
                <c:pt idx="33">
                  <c:v>0.15</c:v>
                </c:pt>
                <c:pt idx="34">
                  <c:v>0.12</c:v>
                </c:pt>
                <c:pt idx="35">
                  <c:v>0.1</c:v>
                </c:pt>
                <c:pt idx="36">
                  <c:v>0.08</c:v>
                </c:pt>
                <c:pt idx="37">
                  <c:v>7.0000000000000007E-2</c:v>
                </c:pt>
                <c:pt idx="38">
                  <c:v>0.05</c:v>
                </c:pt>
                <c:pt idx="39">
                  <c:v>0.04</c:v>
                </c:pt>
                <c:pt idx="40">
                  <c:v>0.03</c:v>
                </c:pt>
                <c:pt idx="41">
                  <c:v>0.03</c:v>
                </c:pt>
                <c:pt idx="42">
                  <c:v>0.02</c:v>
                </c:pt>
                <c:pt idx="43">
                  <c:v>0.02</c:v>
                </c:pt>
                <c:pt idx="44">
                  <c:v>0.01</c:v>
                </c:pt>
                <c:pt idx="45">
                  <c:v>0.01</c:v>
                </c:pt>
                <c:pt idx="46">
                  <c:v>0.01</c:v>
                </c:pt>
                <c:pt idx="47">
                  <c:v>0.01</c:v>
                </c:pt>
                <c:pt idx="48">
                  <c:v>0.01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-0.01</c:v>
                </c:pt>
                <c:pt idx="72">
                  <c:v>-0.01</c:v>
                </c:pt>
                <c:pt idx="73">
                  <c:v>-0.01</c:v>
                </c:pt>
                <c:pt idx="74">
                  <c:v>-0.01</c:v>
                </c:pt>
                <c:pt idx="75">
                  <c:v>-0.01</c:v>
                </c:pt>
                <c:pt idx="76">
                  <c:v>-0.02</c:v>
                </c:pt>
                <c:pt idx="77">
                  <c:v>-0.02</c:v>
                </c:pt>
                <c:pt idx="78">
                  <c:v>-0.02</c:v>
                </c:pt>
                <c:pt idx="79">
                  <c:v>-0.03</c:v>
                </c:pt>
                <c:pt idx="80">
                  <c:v>-0.04</c:v>
                </c:pt>
                <c:pt idx="81">
                  <c:v>-0.05</c:v>
                </c:pt>
                <c:pt idx="82">
                  <c:v>-0.06</c:v>
                </c:pt>
                <c:pt idx="83">
                  <c:v>-7.0000000000000007E-2</c:v>
                </c:pt>
                <c:pt idx="84">
                  <c:v>-0.09</c:v>
                </c:pt>
                <c:pt idx="85">
                  <c:v>-0.11</c:v>
                </c:pt>
                <c:pt idx="86">
                  <c:v>-0.14000000000000001</c:v>
                </c:pt>
                <c:pt idx="87">
                  <c:v>-0.17</c:v>
                </c:pt>
                <c:pt idx="88">
                  <c:v>-0.2</c:v>
                </c:pt>
                <c:pt idx="89">
                  <c:v>-0.24</c:v>
                </c:pt>
                <c:pt idx="90">
                  <c:v>-0.28999999999999998</c:v>
                </c:pt>
                <c:pt idx="91">
                  <c:v>-0.34</c:v>
                </c:pt>
                <c:pt idx="92">
                  <c:v>-0.39</c:v>
                </c:pt>
                <c:pt idx="93">
                  <c:v>-0.44</c:v>
                </c:pt>
                <c:pt idx="94">
                  <c:v>-0.5</c:v>
                </c:pt>
                <c:pt idx="95">
                  <c:v>-0.56000000000000005</c:v>
                </c:pt>
                <c:pt idx="96">
                  <c:v>-0.62</c:v>
                </c:pt>
                <c:pt idx="97">
                  <c:v>-0.67</c:v>
                </c:pt>
                <c:pt idx="98">
                  <c:v>-0.72</c:v>
                </c:pt>
                <c:pt idx="99">
                  <c:v>-0.76</c:v>
                </c:pt>
                <c:pt idx="100">
                  <c:v>-0.8</c:v>
                </c:pt>
                <c:pt idx="101">
                  <c:v>-0.83</c:v>
                </c:pt>
                <c:pt idx="102">
                  <c:v>-0.86</c:v>
                </c:pt>
                <c:pt idx="103">
                  <c:v>-0.89</c:v>
                </c:pt>
                <c:pt idx="104">
                  <c:v>-0.91</c:v>
                </c:pt>
                <c:pt idx="105">
                  <c:v>-0.93</c:v>
                </c:pt>
                <c:pt idx="106">
                  <c:v>-0.94</c:v>
                </c:pt>
                <c:pt idx="107">
                  <c:v>-0.95</c:v>
                </c:pt>
                <c:pt idx="108">
                  <c:v>-0.96</c:v>
                </c:pt>
                <c:pt idx="109">
                  <c:v>-0.97</c:v>
                </c:pt>
                <c:pt idx="110">
                  <c:v>-0.98</c:v>
                </c:pt>
                <c:pt idx="111">
                  <c:v>-0.98</c:v>
                </c:pt>
                <c:pt idx="112">
                  <c:v>-0.98</c:v>
                </c:pt>
                <c:pt idx="113">
                  <c:v>-0.99</c:v>
                </c:pt>
                <c:pt idx="114">
                  <c:v>-0.99</c:v>
                </c:pt>
                <c:pt idx="115">
                  <c:v>-0.99</c:v>
                </c:pt>
                <c:pt idx="116">
                  <c:v>-0.99</c:v>
                </c:pt>
                <c:pt idx="117">
                  <c:v>-1</c:v>
                </c:pt>
                <c:pt idx="118">
                  <c:v>-1</c:v>
                </c:pt>
                <c:pt idx="119">
                  <c:v>-1</c:v>
                </c:pt>
                <c:pt idx="120">
                  <c:v>-1</c:v>
                </c:pt>
                <c:pt idx="121">
                  <c:v>-1</c:v>
                </c:pt>
                <c:pt idx="122">
                  <c:v>-1</c:v>
                </c:pt>
                <c:pt idx="123">
                  <c:v>-1</c:v>
                </c:pt>
                <c:pt idx="124">
                  <c:v>-1</c:v>
                </c:pt>
                <c:pt idx="125">
                  <c:v>-1</c:v>
                </c:pt>
                <c:pt idx="126">
                  <c:v>-1</c:v>
                </c:pt>
                <c:pt idx="127">
                  <c:v>-1</c:v>
                </c:pt>
                <c:pt idx="128">
                  <c:v>-1</c:v>
                </c:pt>
                <c:pt idx="129">
                  <c:v>-1</c:v>
                </c:pt>
                <c:pt idx="130">
                  <c:v>-1</c:v>
                </c:pt>
                <c:pt idx="131">
                  <c:v>-1</c:v>
                </c:pt>
                <c:pt idx="132">
                  <c:v>-1</c:v>
                </c:pt>
                <c:pt idx="133">
                  <c:v>-1</c:v>
                </c:pt>
                <c:pt idx="134">
                  <c:v>-1</c:v>
                </c:pt>
                <c:pt idx="135">
                  <c:v>-1</c:v>
                </c:pt>
                <c:pt idx="136">
                  <c:v>-1</c:v>
                </c:pt>
                <c:pt idx="137">
                  <c:v>-1</c:v>
                </c:pt>
                <c:pt idx="138">
                  <c:v>-1</c:v>
                </c:pt>
                <c:pt idx="139">
                  <c:v>-1.01</c:v>
                </c:pt>
                <c:pt idx="140">
                  <c:v>-1.01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1-447C-4A70-9CE4-B540C91C6604}"/>
            </c:ext>
          </c:extLst>
        </c:ser>
        <c:ser>
          <c:idx val="18"/>
          <c:order val="18"/>
          <c:tx>
            <c:strRef>
              <c:f>'pI-graf'!$T$1</c:f>
              <c:strCache>
                <c:ptCount val="1"/>
                <c:pt idx="0">
                  <c:v>Tyr</c:v>
                </c:pt>
              </c:strCache>
            </c:strRef>
          </c:tx>
          <c:spPr>
            <a:ln w="19050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'pI-graf'!$T$2:$T$142</c:f>
              <c:numCache>
                <c:formatCode>General</c:formatCode>
                <c:ptCount val="141"/>
                <c:pt idx="0">
                  <c:v>0.99</c:v>
                </c:pt>
                <c:pt idx="1">
                  <c:v>0.99</c:v>
                </c:pt>
                <c:pt idx="2">
                  <c:v>0.98</c:v>
                </c:pt>
                <c:pt idx="3">
                  <c:v>0.98</c:v>
                </c:pt>
                <c:pt idx="4">
                  <c:v>0.98</c:v>
                </c:pt>
                <c:pt idx="5">
                  <c:v>0.97</c:v>
                </c:pt>
                <c:pt idx="6">
                  <c:v>0.96</c:v>
                </c:pt>
                <c:pt idx="7">
                  <c:v>0.95</c:v>
                </c:pt>
                <c:pt idx="8">
                  <c:v>0.94</c:v>
                </c:pt>
                <c:pt idx="9">
                  <c:v>0.93</c:v>
                </c:pt>
                <c:pt idx="10">
                  <c:v>0.91</c:v>
                </c:pt>
                <c:pt idx="11">
                  <c:v>0.89</c:v>
                </c:pt>
                <c:pt idx="12">
                  <c:v>0.86</c:v>
                </c:pt>
                <c:pt idx="13">
                  <c:v>0.83</c:v>
                </c:pt>
                <c:pt idx="14">
                  <c:v>0.8</c:v>
                </c:pt>
                <c:pt idx="15">
                  <c:v>0.76</c:v>
                </c:pt>
                <c:pt idx="16">
                  <c:v>0.72</c:v>
                </c:pt>
                <c:pt idx="17">
                  <c:v>0.67</c:v>
                </c:pt>
                <c:pt idx="18">
                  <c:v>0.61</c:v>
                </c:pt>
                <c:pt idx="19">
                  <c:v>0.56000000000000005</c:v>
                </c:pt>
                <c:pt idx="20">
                  <c:v>0.5</c:v>
                </c:pt>
                <c:pt idx="21">
                  <c:v>0.44</c:v>
                </c:pt>
                <c:pt idx="22">
                  <c:v>0.39</c:v>
                </c:pt>
                <c:pt idx="23">
                  <c:v>0.33</c:v>
                </c:pt>
                <c:pt idx="24">
                  <c:v>0.28000000000000003</c:v>
                </c:pt>
                <c:pt idx="25">
                  <c:v>0.24</c:v>
                </c:pt>
                <c:pt idx="26">
                  <c:v>0.2</c:v>
                </c:pt>
                <c:pt idx="27">
                  <c:v>0.17</c:v>
                </c:pt>
                <c:pt idx="28">
                  <c:v>0.14000000000000001</c:v>
                </c:pt>
                <c:pt idx="29">
                  <c:v>0.11</c:v>
                </c:pt>
                <c:pt idx="30">
                  <c:v>0.09</c:v>
                </c:pt>
                <c:pt idx="31">
                  <c:v>7.0000000000000007E-2</c:v>
                </c:pt>
                <c:pt idx="32">
                  <c:v>0.06</c:v>
                </c:pt>
                <c:pt idx="33">
                  <c:v>0.05</c:v>
                </c:pt>
                <c:pt idx="34">
                  <c:v>0.04</c:v>
                </c:pt>
                <c:pt idx="35">
                  <c:v>0.03</c:v>
                </c:pt>
                <c:pt idx="36">
                  <c:v>0.02</c:v>
                </c:pt>
                <c:pt idx="37">
                  <c:v>0.02</c:v>
                </c:pt>
                <c:pt idx="38">
                  <c:v>0.02</c:v>
                </c:pt>
                <c:pt idx="39">
                  <c:v>0.01</c:v>
                </c:pt>
                <c:pt idx="40">
                  <c:v>0.01</c:v>
                </c:pt>
                <c:pt idx="41">
                  <c:v>0.01</c:v>
                </c:pt>
                <c:pt idx="42">
                  <c:v>0.01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-0.01</c:v>
                </c:pt>
                <c:pt idx="69">
                  <c:v>-0.01</c:v>
                </c:pt>
                <c:pt idx="70">
                  <c:v>-0.01</c:v>
                </c:pt>
                <c:pt idx="71">
                  <c:v>-0.01</c:v>
                </c:pt>
                <c:pt idx="72">
                  <c:v>-0.02</c:v>
                </c:pt>
                <c:pt idx="73">
                  <c:v>-0.02</c:v>
                </c:pt>
                <c:pt idx="74">
                  <c:v>-0.02</c:v>
                </c:pt>
                <c:pt idx="75">
                  <c:v>-0.03</c:v>
                </c:pt>
                <c:pt idx="76">
                  <c:v>-0.04</c:v>
                </c:pt>
                <c:pt idx="77">
                  <c:v>-0.05</c:v>
                </c:pt>
                <c:pt idx="78">
                  <c:v>-0.06</c:v>
                </c:pt>
                <c:pt idx="79">
                  <c:v>-7.0000000000000007E-2</c:v>
                </c:pt>
                <c:pt idx="80">
                  <c:v>-0.09</c:v>
                </c:pt>
                <c:pt idx="81">
                  <c:v>-0.11</c:v>
                </c:pt>
                <c:pt idx="82">
                  <c:v>-0.14000000000000001</c:v>
                </c:pt>
                <c:pt idx="83">
                  <c:v>-0.17</c:v>
                </c:pt>
                <c:pt idx="84">
                  <c:v>-0.21</c:v>
                </c:pt>
                <c:pt idx="85">
                  <c:v>-0.26</c:v>
                </c:pt>
                <c:pt idx="86">
                  <c:v>-0.32</c:v>
                </c:pt>
                <c:pt idx="87">
                  <c:v>-0.38</c:v>
                </c:pt>
                <c:pt idx="88">
                  <c:v>-0.46</c:v>
                </c:pt>
                <c:pt idx="89">
                  <c:v>-0.54</c:v>
                </c:pt>
                <c:pt idx="90">
                  <c:v>-0.63</c:v>
                </c:pt>
                <c:pt idx="91">
                  <c:v>-0.73</c:v>
                </c:pt>
                <c:pt idx="92">
                  <c:v>-0.84</c:v>
                </c:pt>
                <c:pt idx="93">
                  <c:v>-0.95</c:v>
                </c:pt>
                <c:pt idx="94">
                  <c:v>-1.06</c:v>
                </c:pt>
                <c:pt idx="95">
                  <c:v>-1.17</c:v>
                </c:pt>
                <c:pt idx="96">
                  <c:v>-1.28</c:v>
                </c:pt>
                <c:pt idx="97">
                  <c:v>-1.38</c:v>
                </c:pt>
                <c:pt idx="98">
                  <c:v>-1.47</c:v>
                </c:pt>
                <c:pt idx="99">
                  <c:v>-1.55</c:v>
                </c:pt>
                <c:pt idx="100">
                  <c:v>-1.62</c:v>
                </c:pt>
                <c:pt idx="101">
                  <c:v>-1.69</c:v>
                </c:pt>
                <c:pt idx="102">
                  <c:v>-1.74</c:v>
                </c:pt>
                <c:pt idx="103">
                  <c:v>-1.79</c:v>
                </c:pt>
                <c:pt idx="104">
                  <c:v>-1.83</c:v>
                </c:pt>
                <c:pt idx="105">
                  <c:v>-1.86</c:v>
                </c:pt>
                <c:pt idx="106">
                  <c:v>-1.89</c:v>
                </c:pt>
                <c:pt idx="107">
                  <c:v>-1.91</c:v>
                </c:pt>
                <c:pt idx="108">
                  <c:v>-1.93</c:v>
                </c:pt>
                <c:pt idx="109">
                  <c:v>-1.94</c:v>
                </c:pt>
                <c:pt idx="110">
                  <c:v>-1.95</c:v>
                </c:pt>
                <c:pt idx="111">
                  <c:v>-1.96</c:v>
                </c:pt>
                <c:pt idx="112">
                  <c:v>-1.97</c:v>
                </c:pt>
                <c:pt idx="113">
                  <c:v>-1.98</c:v>
                </c:pt>
                <c:pt idx="114">
                  <c:v>-1.98</c:v>
                </c:pt>
                <c:pt idx="115">
                  <c:v>-1.99</c:v>
                </c:pt>
                <c:pt idx="116">
                  <c:v>-1.99</c:v>
                </c:pt>
                <c:pt idx="117">
                  <c:v>-1.99</c:v>
                </c:pt>
                <c:pt idx="118">
                  <c:v>-1.99</c:v>
                </c:pt>
                <c:pt idx="119">
                  <c:v>-1.99</c:v>
                </c:pt>
                <c:pt idx="120">
                  <c:v>-2</c:v>
                </c:pt>
                <c:pt idx="121">
                  <c:v>-2</c:v>
                </c:pt>
                <c:pt idx="122">
                  <c:v>-2</c:v>
                </c:pt>
                <c:pt idx="123">
                  <c:v>-2</c:v>
                </c:pt>
                <c:pt idx="124">
                  <c:v>-2</c:v>
                </c:pt>
                <c:pt idx="125">
                  <c:v>-2</c:v>
                </c:pt>
                <c:pt idx="126">
                  <c:v>-2</c:v>
                </c:pt>
                <c:pt idx="127">
                  <c:v>-2</c:v>
                </c:pt>
                <c:pt idx="128">
                  <c:v>-2</c:v>
                </c:pt>
                <c:pt idx="129">
                  <c:v>-2</c:v>
                </c:pt>
                <c:pt idx="130">
                  <c:v>-2</c:v>
                </c:pt>
                <c:pt idx="131">
                  <c:v>-2</c:v>
                </c:pt>
                <c:pt idx="132">
                  <c:v>-2</c:v>
                </c:pt>
                <c:pt idx="133">
                  <c:v>-2</c:v>
                </c:pt>
                <c:pt idx="134">
                  <c:v>-2</c:v>
                </c:pt>
                <c:pt idx="135">
                  <c:v>-2</c:v>
                </c:pt>
                <c:pt idx="136">
                  <c:v>-2</c:v>
                </c:pt>
                <c:pt idx="137">
                  <c:v>-2</c:v>
                </c:pt>
                <c:pt idx="138">
                  <c:v>-2</c:v>
                </c:pt>
                <c:pt idx="139">
                  <c:v>-2</c:v>
                </c:pt>
                <c:pt idx="140">
                  <c:v>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2-447C-4A70-9CE4-B540C91C6604}"/>
            </c:ext>
          </c:extLst>
        </c:ser>
        <c:ser>
          <c:idx val="19"/>
          <c:order val="19"/>
          <c:tx>
            <c:strRef>
              <c:f>'pI-graf'!$U$1</c:f>
              <c:strCache>
                <c:ptCount val="1"/>
                <c:pt idx="0">
                  <c:v>Val</c:v>
                </c:pt>
              </c:strCache>
            </c:strRef>
          </c:tx>
          <c:spPr>
            <a:ln w="19050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'pI-graf'!$A$2:$A$142</c:f>
              <c:numCache>
                <c:formatCode>General</c:formatCode>
                <c:ptCount val="14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</c:numCache>
            </c:numRef>
          </c:xVal>
          <c:yVal>
            <c:numRef>
              <c:f>'pI-graf'!$U$2:$U$142</c:f>
              <c:numCache>
                <c:formatCode>General</c:formatCode>
                <c:ptCount val="14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0.99</c:v>
                </c:pt>
                <c:pt idx="6">
                  <c:v>0.99</c:v>
                </c:pt>
                <c:pt idx="7">
                  <c:v>0.99</c:v>
                </c:pt>
                <c:pt idx="8">
                  <c:v>0.99</c:v>
                </c:pt>
                <c:pt idx="9">
                  <c:v>0.98</c:v>
                </c:pt>
                <c:pt idx="10">
                  <c:v>0.98</c:v>
                </c:pt>
                <c:pt idx="11">
                  <c:v>0.98</c:v>
                </c:pt>
                <c:pt idx="12">
                  <c:v>0.97</c:v>
                </c:pt>
                <c:pt idx="13">
                  <c:v>0.96</c:v>
                </c:pt>
                <c:pt idx="14">
                  <c:v>0.95</c:v>
                </c:pt>
                <c:pt idx="15">
                  <c:v>0.94</c:v>
                </c:pt>
                <c:pt idx="16">
                  <c:v>0.93</c:v>
                </c:pt>
                <c:pt idx="17">
                  <c:v>0.91</c:v>
                </c:pt>
                <c:pt idx="18">
                  <c:v>0.89</c:v>
                </c:pt>
                <c:pt idx="19">
                  <c:v>0.87</c:v>
                </c:pt>
                <c:pt idx="20">
                  <c:v>0.84</c:v>
                </c:pt>
                <c:pt idx="21">
                  <c:v>0.81</c:v>
                </c:pt>
                <c:pt idx="22">
                  <c:v>0.77</c:v>
                </c:pt>
                <c:pt idx="23">
                  <c:v>0.72</c:v>
                </c:pt>
                <c:pt idx="24">
                  <c:v>0.67</c:v>
                </c:pt>
                <c:pt idx="25">
                  <c:v>0.62</c:v>
                </c:pt>
                <c:pt idx="26">
                  <c:v>0.56999999999999995</c:v>
                </c:pt>
                <c:pt idx="27">
                  <c:v>0.51</c:v>
                </c:pt>
                <c:pt idx="28">
                  <c:v>0.45</c:v>
                </c:pt>
                <c:pt idx="29">
                  <c:v>0.4</c:v>
                </c:pt>
                <c:pt idx="30">
                  <c:v>0.34</c:v>
                </c:pt>
                <c:pt idx="31">
                  <c:v>0.28999999999999998</c:v>
                </c:pt>
                <c:pt idx="32">
                  <c:v>0.25</c:v>
                </c:pt>
                <c:pt idx="33">
                  <c:v>0.21</c:v>
                </c:pt>
                <c:pt idx="34">
                  <c:v>0.17</c:v>
                </c:pt>
                <c:pt idx="35">
                  <c:v>0.14000000000000001</c:v>
                </c:pt>
                <c:pt idx="36">
                  <c:v>0.12</c:v>
                </c:pt>
                <c:pt idx="37">
                  <c:v>0.09</c:v>
                </c:pt>
                <c:pt idx="38">
                  <c:v>0.08</c:v>
                </c:pt>
                <c:pt idx="39">
                  <c:v>0.06</c:v>
                </c:pt>
                <c:pt idx="40">
                  <c:v>0.05</c:v>
                </c:pt>
                <c:pt idx="41">
                  <c:v>0.04</c:v>
                </c:pt>
                <c:pt idx="42">
                  <c:v>0.03</c:v>
                </c:pt>
                <c:pt idx="43">
                  <c:v>0.03</c:v>
                </c:pt>
                <c:pt idx="44">
                  <c:v>0.02</c:v>
                </c:pt>
                <c:pt idx="45">
                  <c:v>0.02</c:v>
                </c:pt>
                <c:pt idx="46">
                  <c:v>0.01</c:v>
                </c:pt>
                <c:pt idx="47">
                  <c:v>0.01</c:v>
                </c:pt>
                <c:pt idx="48">
                  <c:v>0.01</c:v>
                </c:pt>
                <c:pt idx="49">
                  <c:v>0.01</c:v>
                </c:pt>
                <c:pt idx="50">
                  <c:v>0.01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-0.01</c:v>
                </c:pt>
                <c:pt idx="75">
                  <c:v>-0.01</c:v>
                </c:pt>
                <c:pt idx="76">
                  <c:v>-0.01</c:v>
                </c:pt>
                <c:pt idx="77">
                  <c:v>-0.01</c:v>
                </c:pt>
                <c:pt idx="78">
                  <c:v>-0.02</c:v>
                </c:pt>
                <c:pt idx="79">
                  <c:v>-0.02</c:v>
                </c:pt>
                <c:pt idx="80">
                  <c:v>-0.02</c:v>
                </c:pt>
                <c:pt idx="81">
                  <c:v>-0.03</c:v>
                </c:pt>
                <c:pt idx="82">
                  <c:v>-0.04</c:v>
                </c:pt>
                <c:pt idx="83">
                  <c:v>-0.05</c:v>
                </c:pt>
                <c:pt idx="84">
                  <c:v>-0.06</c:v>
                </c:pt>
                <c:pt idx="85">
                  <c:v>-7.0000000000000007E-2</c:v>
                </c:pt>
                <c:pt idx="86">
                  <c:v>-0.09</c:v>
                </c:pt>
                <c:pt idx="87">
                  <c:v>-0.11</c:v>
                </c:pt>
                <c:pt idx="88">
                  <c:v>-0.14000000000000001</c:v>
                </c:pt>
                <c:pt idx="89">
                  <c:v>-0.17</c:v>
                </c:pt>
                <c:pt idx="90">
                  <c:v>-0.2</c:v>
                </c:pt>
                <c:pt idx="91">
                  <c:v>-0.24</c:v>
                </c:pt>
                <c:pt idx="92">
                  <c:v>-0.28999999999999998</c:v>
                </c:pt>
                <c:pt idx="93">
                  <c:v>-0.33</c:v>
                </c:pt>
                <c:pt idx="94">
                  <c:v>-0.39</c:v>
                </c:pt>
                <c:pt idx="95">
                  <c:v>-0.44</c:v>
                </c:pt>
                <c:pt idx="96">
                  <c:v>-0.5</c:v>
                </c:pt>
                <c:pt idx="97">
                  <c:v>-0.56000000000000005</c:v>
                </c:pt>
                <c:pt idx="98">
                  <c:v>-0.61</c:v>
                </c:pt>
                <c:pt idx="99">
                  <c:v>-0.67</c:v>
                </c:pt>
                <c:pt idx="100">
                  <c:v>-0.72</c:v>
                </c:pt>
                <c:pt idx="101">
                  <c:v>-0.76</c:v>
                </c:pt>
                <c:pt idx="102">
                  <c:v>-0.8</c:v>
                </c:pt>
                <c:pt idx="103">
                  <c:v>-0.83</c:v>
                </c:pt>
                <c:pt idx="104">
                  <c:v>-0.86</c:v>
                </c:pt>
                <c:pt idx="105">
                  <c:v>-0.89</c:v>
                </c:pt>
                <c:pt idx="106">
                  <c:v>-0.91</c:v>
                </c:pt>
                <c:pt idx="107">
                  <c:v>-0.93</c:v>
                </c:pt>
                <c:pt idx="108">
                  <c:v>-0.94</c:v>
                </c:pt>
                <c:pt idx="109">
                  <c:v>-0.95</c:v>
                </c:pt>
                <c:pt idx="110">
                  <c:v>-0.96</c:v>
                </c:pt>
                <c:pt idx="111">
                  <c:v>-0.97</c:v>
                </c:pt>
                <c:pt idx="112">
                  <c:v>-0.98</c:v>
                </c:pt>
                <c:pt idx="113">
                  <c:v>-0.98</c:v>
                </c:pt>
                <c:pt idx="114">
                  <c:v>-0.98</c:v>
                </c:pt>
                <c:pt idx="115">
                  <c:v>-0.99</c:v>
                </c:pt>
                <c:pt idx="116">
                  <c:v>-0.99</c:v>
                </c:pt>
                <c:pt idx="117">
                  <c:v>-0.99</c:v>
                </c:pt>
                <c:pt idx="118">
                  <c:v>-0.99</c:v>
                </c:pt>
                <c:pt idx="119">
                  <c:v>-1</c:v>
                </c:pt>
                <c:pt idx="120">
                  <c:v>-1</c:v>
                </c:pt>
                <c:pt idx="121">
                  <c:v>-1</c:v>
                </c:pt>
                <c:pt idx="122">
                  <c:v>-1</c:v>
                </c:pt>
                <c:pt idx="123">
                  <c:v>-1</c:v>
                </c:pt>
                <c:pt idx="124">
                  <c:v>-1</c:v>
                </c:pt>
                <c:pt idx="125">
                  <c:v>-1</c:v>
                </c:pt>
                <c:pt idx="126">
                  <c:v>-1</c:v>
                </c:pt>
                <c:pt idx="127">
                  <c:v>-1</c:v>
                </c:pt>
                <c:pt idx="128">
                  <c:v>-1</c:v>
                </c:pt>
                <c:pt idx="129">
                  <c:v>-1</c:v>
                </c:pt>
                <c:pt idx="130">
                  <c:v>-1</c:v>
                </c:pt>
                <c:pt idx="131">
                  <c:v>-1</c:v>
                </c:pt>
                <c:pt idx="132">
                  <c:v>-1</c:v>
                </c:pt>
                <c:pt idx="133">
                  <c:v>-1</c:v>
                </c:pt>
                <c:pt idx="134">
                  <c:v>-1</c:v>
                </c:pt>
                <c:pt idx="135">
                  <c:v>-1</c:v>
                </c:pt>
                <c:pt idx="136">
                  <c:v>-1</c:v>
                </c:pt>
                <c:pt idx="137">
                  <c:v>-1</c:v>
                </c:pt>
                <c:pt idx="138">
                  <c:v>-1</c:v>
                </c:pt>
                <c:pt idx="139">
                  <c:v>-1</c:v>
                </c:pt>
                <c:pt idx="140">
                  <c:v>-1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447C-4A70-9CE4-B540C91C66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5370079"/>
        <c:axId val="1415352031"/>
      </c:scatterChart>
      <c:valAx>
        <c:axId val="1415370079"/>
        <c:scaling>
          <c:orientation val="minMax"/>
          <c:max val="14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a-DK" sz="1400">
                    <a:solidFill>
                      <a:schemeClr val="tx1"/>
                    </a:solidFill>
                  </a:rPr>
                  <a:t>pH</a:t>
                </a:r>
              </a:p>
            </c:rich>
          </c:tx>
          <c:layout>
            <c:manualLayout>
              <c:xMode val="edge"/>
              <c:yMode val="edge"/>
              <c:x val="0.95397185569102871"/>
              <c:y val="0.50542863046459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D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DK"/>
          </a:p>
        </c:txPr>
        <c:crossAx val="1415352031"/>
        <c:crosses val="autoZero"/>
        <c:crossBetween val="midCat"/>
        <c:majorUnit val="1"/>
        <c:minorUnit val="0.25"/>
      </c:valAx>
      <c:valAx>
        <c:axId val="1415352031"/>
        <c:scaling>
          <c:orientation val="minMax"/>
          <c:max val="2"/>
          <c:min val="-2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a-DK" sz="1400">
                    <a:solidFill>
                      <a:schemeClr val="tx1"/>
                    </a:solidFill>
                  </a:rPr>
                  <a:t>Ladning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D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DK"/>
          </a:p>
        </c:txPr>
        <c:crossAx val="1415370079"/>
        <c:crosses val="autoZero"/>
        <c:crossBetween val="midCat"/>
        <c:majorUnit val="1"/>
        <c:min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D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S-Theme-01">
  <a:themeElements>
    <a:clrScheme name="SDG 1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BF8B2E"/>
      </a:accent1>
      <a:accent2>
        <a:srgbClr val="FCC30B"/>
      </a:accent2>
      <a:accent3>
        <a:srgbClr val="E5243B"/>
      </a:accent3>
      <a:accent4>
        <a:srgbClr val="26BDE2"/>
      </a:accent4>
      <a:accent5>
        <a:srgbClr val="0A97D9"/>
      </a:accent5>
      <a:accent6>
        <a:srgbClr val="00689D"/>
      </a:accent6>
      <a:hlink>
        <a:srgbClr val="BF8B2E"/>
      </a:hlink>
      <a:folHlink>
        <a:srgbClr val="FCC30B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5686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3</cp:revision>
  <cp:lastPrinted>2021-11-03T10:48:00Z</cp:lastPrinted>
  <dcterms:created xsi:type="dcterms:W3CDTF">2022-02-04T14:25:00Z</dcterms:created>
  <dcterms:modified xsi:type="dcterms:W3CDTF">2022-02-07T14:50:00Z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