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6B6F6E5A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69368C9E" w:rsidR="00E224CD" w:rsidRDefault="007E6466" w:rsidP="00EC6726">
          <w:pPr>
            <w:pStyle w:val="Titel"/>
          </w:pPr>
          <w:r>
            <w:t>Bæredygtige proteiner</w:t>
          </w:r>
          <w:r w:rsidR="00807DD7">
            <w:t xml:space="preserve"> - </w:t>
          </w:r>
          <w:r w:rsidR="00807DD7">
            <w:t>FRA INSEKTER TIL FISKEFODER</w:t>
          </w:r>
        </w:p>
        <w:p w14:paraId="73C7B75A" w14:textId="18BA8180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7F4329">
            <w:t>5b</w:t>
          </w:r>
          <w:r w:rsidR="000035B2">
            <w:t>/</w:t>
          </w:r>
          <w:r w:rsidR="007F4329">
            <w:t>Forsøg - Kitinbestemmelse i fiskemad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05E02F3" w14:textId="45300754" w:rsidR="007F4329" w:rsidRDefault="007F4329" w:rsidP="007F4329">
      <w:pPr>
        <w:pStyle w:val="Overskrift1"/>
      </w:pPr>
      <w:r>
        <w:lastRenderedPageBreak/>
        <w:t>bæredygtige proteiner 5b/Forsøg - Kitinbestemmelse i fiskemad</w:t>
      </w:r>
    </w:p>
    <w:p w14:paraId="422A82E5" w14:textId="77777777" w:rsidR="00B8198B" w:rsidRDefault="00B8198B" w:rsidP="00855E0F">
      <w:pPr>
        <w:pStyle w:val="Overskrift2"/>
      </w:pPr>
      <w:r>
        <w:t>Formål:</w:t>
      </w:r>
    </w:p>
    <w:p w14:paraId="73EC6B9F" w14:textId="77777777" w:rsidR="00B8198B" w:rsidRDefault="00B8198B" w:rsidP="00B8198B">
      <w:pPr>
        <w:contextualSpacing/>
      </w:pPr>
      <w:r>
        <w:t>At bestemme mængden af kitin i insekter</w:t>
      </w:r>
    </w:p>
    <w:p w14:paraId="4FE9AA32" w14:textId="77777777" w:rsidR="00B8198B" w:rsidRDefault="00B8198B" w:rsidP="00B8198B">
      <w:pPr>
        <w:contextualSpacing/>
      </w:pPr>
    </w:p>
    <w:p w14:paraId="52332EAF" w14:textId="77777777" w:rsidR="00B8198B" w:rsidRDefault="00B8198B" w:rsidP="00855E0F">
      <w:pPr>
        <w:pStyle w:val="Overskrift2"/>
      </w:pPr>
      <w:r>
        <w:t>Teori:</w:t>
      </w:r>
    </w:p>
    <w:p w14:paraId="1092C658" w14:textId="5B097245" w:rsidR="00B8198B" w:rsidRDefault="00B8198B" w:rsidP="00B8198B">
      <w:pPr>
        <w:contextualSpacing/>
      </w:pPr>
      <w:r>
        <w:t>Kvantitativ bestemmelse af kitin i fødevarer er en forholdsvis kompliceret proces, da kitin i sig selv ikke rigtigt er opløseligt i nogle opløsningsmidler, og at kitin også er sammenklumpet med proteiner, mineraler og fedt.</w:t>
      </w:r>
    </w:p>
    <w:p w14:paraId="69CFDE7B" w14:textId="77777777" w:rsidR="00B8198B" w:rsidRDefault="00B8198B" w:rsidP="00855E0F">
      <w:pPr>
        <w:pStyle w:val="Figur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594C6F" wp14:editId="2D634E3B">
            <wp:simplePos x="0" y="0"/>
            <wp:positionH relativeFrom="column">
              <wp:posOffset>1132205</wp:posOffset>
            </wp:positionH>
            <wp:positionV relativeFrom="paragraph">
              <wp:posOffset>13335</wp:posOffset>
            </wp:positionV>
            <wp:extent cx="2438400" cy="2108200"/>
            <wp:effectExtent l="0" t="0" r="0" b="635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F8DC7B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C7E3E97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2EA91BBE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143A425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0570A6F1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1876C27D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43FF196B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6696FD95" w14:textId="1CE623FB" w:rsidR="00B8198B" w:rsidRPr="000E1345" w:rsidRDefault="00B8198B" w:rsidP="00B8198B">
      <w:pPr>
        <w:pStyle w:val="Billedtekst"/>
        <w:jc w:val="center"/>
        <w:rPr>
          <w:color w:val="auto"/>
        </w:rPr>
      </w:pPr>
      <w:r w:rsidRPr="000E1345">
        <w:rPr>
          <w:color w:val="auto"/>
        </w:rPr>
        <w:t xml:space="preserve">Figur </w:t>
      </w:r>
      <w:r w:rsidRPr="000E1345">
        <w:rPr>
          <w:color w:val="auto"/>
        </w:rPr>
        <w:fldChar w:fldCharType="begin"/>
      </w:r>
      <w:r w:rsidRPr="000E1345">
        <w:rPr>
          <w:color w:val="auto"/>
        </w:rPr>
        <w:instrText xml:space="preserve"> SEQ Figur \* ARABIC </w:instrText>
      </w:r>
      <w:r w:rsidRPr="000E1345">
        <w:rPr>
          <w:color w:val="auto"/>
        </w:rPr>
        <w:fldChar w:fldCharType="separate"/>
      </w:r>
      <w:r>
        <w:rPr>
          <w:noProof/>
          <w:color w:val="auto"/>
        </w:rPr>
        <w:t>1</w:t>
      </w:r>
      <w:r w:rsidRPr="000E1345">
        <w:rPr>
          <w:color w:val="auto"/>
        </w:rPr>
        <w:fldChar w:fldCharType="end"/>
      </w:r>
      <w:r w:rsidRPr="000E1345">
        <w:rPr>
          <w:color w:val="auto"/>
        </w:rPr>
        <w:t>: Udsnit af polymeren kitin</w:t>
      </w:r>
    </w:p>
    <w:p w14:paraId="498B225B" w14:textId="627ABFEB" w:rsidR="00B8198B" w:rsidRDefault="00B8198B" w:rsidP="00B8198B">
      <w:pPr>
        <w:contextualSpacing/>
      </w:pPr>
      <w:r>
        <w:t>Derfor er man nødt til at gennemløbe flere trin</w:t>
      </w:r>
      <w:r w:rsidR="00E00118">
        <w:t>,</w:t>
      </w:r>
      <w:r>
        <w:t xml:space="preserve"> hvor man fjerner proteiner, fedt og mineraler fra fødevareprøven og til sidst omdanner kitin til det mindre molekyle, glukosamin, som også er vandopløseligt.</w:t>
      </w:r>
    </w:p>
    <w:p w14:paraId="79B1E61B" w14:textId="77777777" w:rsidR="00B8198B" w:rsidRDefault="00B8198B" w:rsidP="00855E0F">
      <w:pPr>
        <w:pStyle w:val="Figur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C26E65" wp14:editId="43758E3D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1301750" cy="1301750"/>
            <wp:effectExtent l="0" t="0" r="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EB472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63A60AD7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2D943C1A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3B1616C9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4D33E1DC" w14:textId="77777777" w:rsidR="00855E0F" w:rsidRDefault="00855E0F" w:rsidP="00B8198B">
      <w:pPr>
        <w:pStyle w:val="Billedtekst"/>
        <w:jc w:val="center"/>
        <w:rPr>
          <w:color w:val="auto"/>
        </w:rPr>
      </w:pPr>
    </w:p>
    <w:p w14:paraId="38D58CF9" w14:textId="718D1A39" w:rsidR="00B8198B" w:rsidRPr="000E1345" w:rsidRDefault="00B8198B" w:rsidP="00B8198B">
      <w:pPr>
        <w:pStyle w:val="Billedtekst"/>
        <w:jc w:val="center"/>
        <w:rPr>
          <w:color w:val="auto"/>
        </w:rPr>
      </w:pPr>
      <w:r w:rsidRPr="000E1345">
        <w:rPr>
          <w:color w:val="auto"/>
        </w:rPr>
        <w:t xml:space="preserve">Figur </w:t>
      </w:r>
      <w:r w:rsidRPr="000E1345">
        <w:rPr>
          <w:color w:val="auto"/>
        </w:rPr>
        <w:fldChar w:fldCharType="begin"/>
      </w:r>
      <w:r w:rsidRPr="000E1345">
        <w:rPr>
          <w:color w:val="auto"/>
        </w:rPr>
        <w:instrText xml:space="preserve"> SEQ Figur \* ARABIC </w:instrText>
      </w:r>
      <w:r w:rsidRPr="000E1345">
        <w:rPr>
          <w:color w:val="auto"/>
        </w:rPr>
        <w:fldChar w:fldCharType="separate"/>
      </w:r>
      <w:r w:rsidRPr="000E1345">
        <w:rPr>
          <w:noProof/>
          <w:color w:val="auto"/>
        </w:rPr>
        <w:t>2</w:t>
      </w:r>
      <w:r w:rsidRPr="000E1345">
        <w:rPr>
          <w:color w:val="auto"/>
        </w:rPr>
        <w:fldChar w:fldCharType="end"/>
      </w:r>
      <w:r w:rsidRPr="000E1345">
        <w:rPr>
          <w:color w:val="auto"/>
        </w:rPr>
        <w:t>: Glukosamin</w:t>
      </w:r>
    </w:p>
    <w:p w14:paraId="738E0D56" w14:textId="77777777" w:rsidR="00B8198B" w:rsidRDefault="00B8198B" w:rsidP="00B8198B">
      <w:pPr>
        <w:contextualSpacing/>
      </w:pPr>
    </w:p>
    <w:p w14:paraId="2BA29720" w14:textId="77777777" w:rsidR="00B8198B" w:rsidRDefault="00B8198B" w:rsidP="00B8198B">
      <w:pPr>
        <w:contextualSpacing/>
      </w:pPr>
      <w:r>
        <w:t>Glukosaminen kan man så reagere med flere reagenser for at danne et blåt farvestof, hvormed man kan bruge spektrofotometri og Lambert-Beers lov til at bestemme kitinindholdet.</w:t>
      </w:r>
    </w:p>
    <w:p w14:paraId="178C7C45" w14:textId="77777777" w:rsidR="00B8198B" w:rsidRDefault="00B8198B" w:rsidP="00B8198B">
      <w:pPr>
        <w:contextualSpacing/>
      </w:pPr>
    </w:p>
    <w:p w14:paraId="03882E26" w14:textId="1969A5B0" w:rsidR="00B8198B" w:rsidRDefault="00B8198B" w:rsidP="00B8198B">
      <w:pPr>
        <w:contextualSpacing/>
      </w:pPr>
      <w:r>
        <w:lastRenderedPageBreak/>
        <w:t>Proceduren er forholdsvis gammel og baseret på en metode udviklet en gruppe japanske forskere i 1969.</w:t>
      </w:r>
      <w:r>
        <w:rPr>
          <w:rStyle w:val="Fodnotehenvisning"/>
        </w:rPr>
        <w:footnoteReference w:id="1"/>
      </w:r>
      <w:r>
        <w:t xml:space="preserve"> Oversigten over reaktionen</w:t>
      </w:r>
      <w:r w:rsidR="00E00118">
        <w:t>,</w:t>
      </w:r>
      <w:r>
        <w:t xml:space="preserve"> hvor glukosamin (I) omdannes til det blå farvestof</w:t>
      </w:r>
      <w:r w:rsidR="00E00118">
        <w:t>,</w:t>
      </w:r>
      <w:r>
        <w:t xml:space="preserve"> kan ses her:</w:t>
      </w:r>
    </w:p>
    <w:p w14:paraId="1A5F1B6F" w14:textId="77777777" w:rsidR="00B8198B" w:rsidRDefault="00B8198B" w:rsidP="00B8198B">
      <w:pPr>
        <w:contextualSpacing/>
      </w:pPr>
      <w:r w:rsidRPr="009E7D0B">
        <w:rPr>
          <w:noProof/>
          <w:lang w:eastAsia="da-DK"/>
        </w:rPr>
        <w:drawing>
          <wp:inline distT="0" distB="0" distL="0" distR="0" wp14:anchorId="49AFE0D8" wp14:editId="7B51A2F2">
            <wp:extent cx="5943600" cy="3540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C2A92" w14:textId="77777777" w:rsidR="00B8198B" w:rsidRDefault="00B8198B" w:rsidP="00B8198B">
      <w:pPr>
        <w:contextualSpacing/>
      </w:pPr>
    </w:p>
    <w:p w14:paraId="60E9F42F" w14:textId="77777777" w:rsidR="00B8198B" w:rsidRPr="00FC4583" w:rsidRDefault="00B8198B" w:rsidP="00B8198B">
      <w:pPr>
        <w:contextualSpacing/>
        <w:rPr>
          <w:b/>
          <w:bCs/>
        </w:rPr>
      </w:pPr>
    </w:p>
    <w:p w14:paraId="0A49A46A" w14:textId="77777777" w:rsidR="00B8198B" w:rsidRDefault="00B8198B" w:rsidP="00B8198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46353B38" w14:textId="77777777" w:rsidR="00B8198B" w:rsidRDefault="00B8198B" w:rsidP="00855E0F">
      <w:pPr>
        <w:pStyle w:val="Overskrift2"/>
      </w:pPr>
      <w:r w:rsidRPr="00FC4583">
        <w:lastRenderedPageBreak/>
        <w:t>Apparatur og kemikalier</w:t>
      </w:r>
    </w:p>
    <w:p w14:paraId="032D9C7A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 xml:space="preserve">Dag 1 </w:t>
      </w:r>
    </w:p>
    <w:p w14:paraId="07D8B297" w14:textId="73A264D5" w:rsidR="00B8198B" w:rsidRDefault="00B8198B" w:rsidP="00B8198B">
      <w:pPr>
        <w:contextualSpacing/>
      </w:pPr>
      <w:r>
        <w:t>Centrifuge med reagensglas</w:t>
      </w:r>
      <w:r w:rsidR="00E00118">
        <w:t xml:space="preserve"> </w:t>
      </w:r>
      <w:r>
        <w:tab/>
        <w:t>Sort soldaterfluemel (black soldier fly)</w:t>
      </w:r>
    </w:p>
    <w:p w14:paraId="1F47FC2A" w14:textId="7FA27C77" w:rsidR="00B8198B" w:rsidRDefault="00B8198B" w:rsidP="00B8198B">
      <w:pPr>
        <w:contextualSpacing/>
      </w:pPr>
      <w:r>
        <w:t>10 mL pipette</w:t>
      </w:r>
      <w:r>
        <w:tab/>
      </w:r>
      <w:r>
        <w:tab/>
      </w:r>
      <w:r>
        <w:tab/>
        <w:t>Demineraliseret vand</w:t>
      </w:r>
    </w:p>
    <w:p w14:paraId="27A18F4C" w14:textId="77777777" w:rsidR="00B8198B" w:rsidRDefault="00B8198B" w:rsidP="00B8198B">
      <w:pPr>
        <w:contextualSpacing/>
      </w:pPr>
      <w:r>
        <w:t>Vægt</w:t>
      </w:r>
      <w:r>
        <w:tab/>
      </w:r>
      <w:r>
        <w:tab/>
      </w:r>
      <w:r>
        <w:tab/>
        <w:t>0,5M natriumhydroxid, NaOH</w:t>
      </w:r>
    </w:p>
    <w:p w14:paraId="7C031C1A" w14:textId="77777777" w:rsidR="00B8198B" w:rsidRDefault="00B8198B" w:rsidP="00B8198B">
      <w:pPr>
        <w:contextualSpacing/>
        <w:rPr>
          <w:b/>
          <w:bCs/>
        </w:rPr>
      </w:pPr>
    </w:p>
    <w:p w14:paraId="1E5A1090" w14:textId="77777777" w:rsidR="00B8198B" w:rsidRDefault="00B8198B" w:rsidP="00B8198B">
      <w:pPr>
        <w:contextualSpacing/>
        <w:rPr>
          <w:b/>
          <w:bCs/>
        </w:rPr>
      </w:pPr>
    </w:p>
    <w:p w14:paraId="003A30F8" w14:textId="77777777" w:rsidR="00B8198B" w:rsidRPr="00AA6ED8" w:rsidRDefault="00B8198B" w:rsidP="00B8198B">
      <w:pPr>
        <w:contextualSpacing/>
        <w:rPr>
          <w:b/>
          <w:bCs/>
        </w:rPr>
      </w:pPr>
      <w:r>
        <w:rPr>
          <w:b/>
          <w:bCs/>
        </w:rPr>
        <w:t>Dag 2</w:t>
      </w:r>
    </w:p>
    <w:p w14:paraId="5375469A" w14:textId="77777777" w:rsidR="00B8198B" w:rsidRDefault="00B8198B" w:rsidP="00B8198B">
      <w:pPr>
        <w:contextualSpacing/>
      </w:pPr>
      <w:r>
        <w:t>Varmeblok eller varmebad med glas</w:t>
      </w:r>
      <w:r>
        <w:tab/>
        <w:t>6M saltsyre, HCl</w:t>
      </w:r>
    </w:p>
    <w:p w14:paraId="552257BD" w14:textId="77777777" w:rsidR="00B8198B" w:rsidRDefault="00B8198B" w:rsidP="00B8198B">
      <w:pPr>
        <w:contextualSpacing/>
      </w:pPr>
      <w:r>
        <w:t>Sprøjte med filter</w:t>
      </w:r>
      <w:r>
        <w:tab/>
      </w:r>
      <w:r>
        <w:tab/>
        <w:t>Demineraliseret vand</w:t>
      </w:r>
    </w:p>
    <w:p w14:paraId="218CD510" w14:textId="77777777" w:rsidR="00B8198B" w:rsidRDefault="00B8198B" w:rsidP="00B8198B">
      <w:pPr>
        <w:contextualSpacing/>
      </w:pPr>
    </w:p>
    <w:p w14:paraId="32D693C4" w14:textId="77777777" w:rsidR="00B8198B" w:rsidRDefault="00B8198B" w:rsidP="00B8198B">
      <w:pPr>
        <w:contextualSpacing/>
      </w:pPr>
    </w:p>
    <w:p w14:paraId="6CEF8E95" w14:textId="77777777" w:rsidR="00B8198B" w:rsidRPr="008B579B" w:rsidRDefault="00B8198B" w:rsidP="00B8198B">
      <w:pPr>
        <w:contextualSpacing/>
      </w:pPr>
      <w:r>
        <w:rPr>
          <w:b/>
          <w:bCs/>
        </w:rPr>
        <w:t>Dag 3</w:t>
      </w:r>
    </w:p>
    <w:p w14:paraId="3D3DD5CD" w14:textId="77777777" w:rsidR="00B8198B" w:rsidRDefault="00B8198B" w:rsidP="00B8198B">
      <w:pPr>
        <w:contextualSpacing/>
      </w:pPr>
      <w:r>
        <w:t>Sprøjte med filter</w:t>
      </w:r>
      <w:r>
        <w:tab/>
      </w:r>
      <w:r>
        <w:tab/>
        <w:t>12M natriumhydroxid, NaOH</w:t>
      </w:r>
    </w:p>
    <w:p w14:paraId="083FF411" w14:textId="77777777" w:rsidR="00B8198B" w:rsidRDefault="00B8198B" w:rsidP="00B8198B">
      <w:pPr>
        <w:contextualSpacing/>
      </w:pPr>
      <w:r>
        <w:t>10 mL målekolbe</w:t>
      </w:r>
      <w:r>
        <w:tab/>
      </w:r>
      <w:r>
        <w:tab/>
        <w:t>Demineraliseret vand</w:t>
      </w:r>
    </w:p>
    <w:p w14:paraId="1882D472" w14:textId="77777777" w:rsidR="00B8198B" w:rsidRPr="000E1345" w:rsidRDefault="00B8198B" w:rsidP="00B8198B">
      <w:pPr>
        <w:contextualSpacing/>
      </w:pPr>
      <w:r>
        <w:t>Spektrofotometer med kuvetter</w:t>
      </w:r>
      <w:r>
        <w:tab/>
        <w:t>5% natriumnitrit, NaNO</w:t>
      </w:r>
      <w:r>
        <w:rPr>
          <w:vertAlign w:val="subscript"/>
        </w:rPr>
        <w:t>2</w:t>
      </w:r>
    </w:p>
    <w:p w14:paraId="6E1CC997" w14:textId="77777777" w:rsidR="00B8198B" w:rsidRPr="0008245E" w:rsidRDefault="00B8198B" w:rsidP="00B8198B">
      <w:pPr>
        <w:contextualSpacing/>
      </w:pPr>
      <w:r>
        <w:t>1 mL, 5mL og 10mL pipetter</w:t>
      </w:r>
      <w:r>
        <w:tab/>
        <w:t>5% kaliumhydrogensulfat, KHSO</w:t>
      </w:r>
      <w:r>
        <w:rPr>
          <w:vertAlign w:val="subscript"/>
        </w:rPr>
        <w:t>4</w:t>
      </w:r>
    </w:p>
    <w:p w14:paraId="616E9E30" w14:textId="77777777" w:rsidR="00B8198B" w:rsidRDefault="00B8198B" w:rsidP="00B8198B">
      <w:pPr>
        <w:contextualSpacing/>
      </w:pPr>
      <w:r>
        <w:t>5 10mL bægerglas</w:t>
      </w:r>
      <w:r>
        <w:tab/>
      </w:r>
      <w:r>
        <w:tab/>
        <w:t xml:space="preserve">12,5% ammoniumsulfamat, </w:t>
      </w:r>
      <w:r w:rsidRPr="0008245E">
        <w:t>NH</w:t>
      </w:r>
      <w:r w:rsidRPr="0008245E">
        <w:rPr>
          <w:vertAlign w:val="subscript"/>
        </w:rPr>
        <w:t>4</w:t>
      </w:r>
      <w:r w:rsidRPr="0008245E">
        <w:t>SO</w:t>
      </w:r>
      <w:r w:rsidRPr="0008245E">
        <w:rPr>
          <w:vertAlign w:val="subscript"/>
        </w:rPr>
        <w:t>3</w:t>
      </w:r>
      <w:r w:rsidRPr="0008245E">
        <w:t>NH</w:t>
      </w:r>
      <w:r w:rsidRPr="0008245E">
        <w:rPr>
          <w:vertAlign w:val="subscript"/>
        </w:rPr>
        <w:t>2</w:t>
      </w:r>
    </w:p>
    <w:p w14:paraId="6BB78CD9" w14:textId="77777777" w:rsidR="00B8198B" w:rsidRPr="0008245E" w:rsidRDefault="00B8198B" w:rsidP="00B8198B">
      <w:pPr>
        <w:ind w:left="3910" w:hanging="3910"/>
        <w:contextualSpacing/>
      </w:pPr>
      <w:r>
        <w:t>5 10mL koniske kolber</w:t>
      </w:r>
      <w:r>
        <w:tab/>
      </w:r>
      <w:r>
        <w:tab/>
        <w:t>0,5% MBTH-opløsning</w:t>
      </w:r>
      <w:r>
        <w:rPr>
          <w:rStyle w:val="Fodnotehenvisning"/>
        </w:rPr>
        <w:footnoteReference w:id="2"/>
      </w:r>
      <w:r>
        <w:t xml:space="preserve"> (frisklavet)</w:t>
      </w:r>
    </w:p>
    <w:p w14:paraId="7BA352DF" w14:textId="77777777" w:rsidR="00B8198B" w:rsidRPr="00C35F74" w:rsidRDefault="00B8198B" w:rsidP="00B8198B">
      <w:pPr>
        <w:contextualSpacing/>
      </w:pPr>
      <w:r w:rsidRPr="00C35F74">
        <w:t>pH-papir</w:t>
      </w:r>
      <w:r w:rsidRPr="00C35F74">
        <w:tab/>
      </w:r>
      <w:r w:rsidRPr="00C35F74">
        <w:tab/>
      </w:r>
      <w:r w:rsidRPr="00C35F74">
        <w:tab/>
        <w:t>0,5% jern(III)chlorid, FeCl</w:t>
      </w:r>
      <w:r w:rsidRPr="00C35F74">
        <w:rPr>
          <w:vertAlign w:val="subscript"/>
        </w:rPr>
        <w:t>3</w:t>
      </w:r>
      <w:r w:rsidRPr="00C35F74">
        <w:t xml:space="preserve"> (frisklavet)</w:t>
      </w:r>
    </w:p>
    <w:p w14:paraId="43AF2089" w14:textId="77777777" w:rsidR="00B8198B" w:rsidRPr="004474AD" w:rsidRDefault="00B8198B" w:rsidP="00B8198B">
      <w:pPr>
        <w:contextualSpacing/>
      </w:pPr>
      <w:r w:rsidRPr="00C35F74">
        <w:tab/>
      </w:r>
      <w:r w:rsidRPr="00C35F74">
        <w:tab/>
      </w:r>
      <w:r w:rsidRPr="00C35F74">
        <w:tab/>
      </w:r>
      <w:r>
        <w:t>Rent kitin</w:t>
      </w:r>
    </w:p>
    <w:p w14:paraId="307FF46C" w14:textId="77777777" w:rsidR="00B8198B" w:rsidRPr="004474AD" w:rsidRDefault="00B8198B" w:rsidP="00B8198B">
      <w:pPr>
        <w:contextualSpacing/>
      </w:pPr>
    </w:p>
    <w:p w14:paraId="37D0A61B" w14:textId="77777777" w:rsidR="00B8198B" w:rsidRPr="004474AD" w:rsidRDefault="00B8198B" w:rsidP="00B8198B">
      <w:pPr>
        <w:contextualSpacing/>
      </w:pPr>
    </w:p>
    <w:p w14:paraId="5A812F9A" w14:textId="77777777" w:rsidR="00B8198B" w:rsidRPr="00F860E7" w:rsidRDefault="00B8198B" w:rsidP="00855E0F">
      <w:pPr>
        <w:pStyle w:val="Overskrift2"/>
      </w:pPr>
      <w:r>
        <w:t>Sikkerhed</w:t>
      </w:r>
    </w:p>
    <w:p w14:paraId="290BFFF6" w14:textId="6D923591" w:rsidR="00B8198B" w:rsidRDefault="00B8198B" w:rsidP="00B8198B">
      <w:pPr>
        <w:contextualSpacing/>
      </w:pPr>
      <w:r>
        <w:t>På dag 1 skal man være opmærksom på</w:t>
      </w:r>
      <w:r w:rsidR="00E00118">
        <w:t>,</w:t>
      </w:r>
      <w:r>
        <w:t xml:space="preserve"> at NaOH er ætsende. Ved spild på huden vaskes hurtigt med vand.</w:t>
      </w:r>
    </w:p>
    <w:p w14:paraId="4C67521D" w14:textId="16EB6278" w:rsidR="00B8198B" w:rsidRDefault="00B8198B" w:rsidP="00B8198B">
      <w:pPr>
        <w:contextualSpacing/>
      </w:pPr>
      <w:r>
        <w:t>På dag 2 skal man være opmærksom på</w:t>
      </w:r>
      <w:r w:rsidR="00E00118">
        <w:t>,</w:t>
      </w:r>
      <w:r>
        <w:t xml:space="preserve"> at HCl</w:t>
      </w:r>
      <w:r w:rsidR="00E00118">
        <w:t xml:space="preserve"> </w:t>
      </w:r>
      <w:r>
        <w:t>er ætsende</w:t>
      </w:r>
      <w:r w:rsidR="00E00118">
        <w:t>,</w:t>
      </w:r>
      <w:r>
        <w:t xml:space="preserve"> og at koncentrationen </w:t>
      </w:r>
      <w:r w:rsidR="00E00118">
        <w:t xml:space="preserve">er </w:t>
      </w:r>
      <w:r>
        <w:t>høj og undertiden meget varm. Arbejd derfor med handsker</w:t>
      </w:r>
      <w:r w:rsidR="00E00118">
        <w:t>,</w:t>
      </w:r>
      <w:r>
        <w:t xml:space="preserve"> når der arbejdes med HCl. </w:t>
      </w:r>
    </w:p>
    <w:p w14:paraId="32C602E5" w14:textId="77777777" w:rsidR="00B8198B" w:rsidRDefault="00B8198B" w:rsidP="00B8198B">
      <w:pPr>
        <w:contextualSpacing/>
      </w:pPr>
      <w:r>
        <w:t>Ved spild på huden vaskes hurtigt med vand.</w:t>
      </w:r>
    </w:p>
    <w:p w14:paraId="7169D54B" w14:textId="09FAFD63" w:rsidR="00B8198B" w:rsidRDefault="00B8198B" w:rsidP="00B8198B">
      <w:pPr>
        <w:contextualSpacing/>
      </w:pPr>
      <w:r>
        <w:t>På dag 3 skal man være opmærksom på</w:t>
      </w:r>
      <w:r w:rsidR="00E00118">
        <w:t>,</w:t>
      </w:r>
      <w:r>
        <w:t xml:space="preserve"> at NaNO</w:t>
      </w:r>
      <w:r w:rsidRPr="001B062D">
        <w:rPr>
          <w:vertAlign w:val="subscript"/>
        </w:rPr>
        <w:t>2</w:t>
      </w:r>
      <w:r>
        <w:t xml:space="preserve"> er miljøskadeligt og skal opsamles i kemikalieaffald basisk uorganisk.</w:t>
      </w:r>
    </w:p>
    <w:p w14:paraId="042890BE" w14:textId="77777777" w:rsidR="00B8198B" w:rsidRDefault="00B8198B" w:rsidP="00B8198B">
      <w:pPr>
        <w:contextualSpacing/>
      </w:pPr>
    </w:p>
    <w:p w14:paraId="23456B1E" w14:textId="77777777" w:rsidR="00B8198B" w:rsidRDefault="00B8198B" w:rsidP="00B8198B">
      <w:pPr>
        <w:contextualSpacing/>
      </w:pPr>
      <w:r>
        <w:t xml:space="preserve">Der skal arbejdes med briller under hele forsøget. </w:t>
      </w:r>
    </w:p>
    <w:p w14:paraId="392B2A2D" w14:textId="77777777" w:rsidR="00B8198B" w:rsidRDefault="00B8198B" w:rsidP="00B8198B">
      <w:pPr>
        <w:contextualSpacing/>
      </w:pPr>
    </w:p>
    <w:p w14:paraId="47FDD6BD" w14:textId="77777777" w:rsidR="00B8198B" w:rsidRDefault="00B8198B" w:rsidP="00855E0F">
      <w:pPr>
        <w:pStyle w:val="Overskrift2"/>
      </w:pPr>
      <w:r>
        <w:t>Hypotese</w:t>
      </w:r>
    </w:p>
    <w:p w14:paraId="7023FB0E" w14:textId="7877C2A5" w:rsidR="00B8198B" w:rsidRPr="00D7543C" w:rsidRDefault="00B8198B" w:rsidP="00B8198B">
      <w:pPr>
        <w:contextualSpacing/>
        <w:rPr>
          <w:i/>
          <w:iCs/>
        </w:rPr>
      </w:pPr>
      <w:r>
        <w:rPr>
          <w:i/>
          <w:iCs/>
        </w:rPr>
        <w:t>Giv et falsificerbart bud på</w:t>
      </w:r>
      <w:r w:rsidR="00E00118">
        <w:rPr>
          <w:i/>
          <w:iCs/>
        </w:rPr>
        <w:t>,</w:t>
      </w:r>
      <w:r>
        <w:rPr>
          <w:i/>
          <w:iCs/>
        </w:rPr>
        <w:t xml:space="preserve"> hvad resultatet af forsøget vil være evt. med kildereferencer</w:t>
      </w:r>
      <w:r w:rsidR="00E00118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2F634598" w14:textId="77777777" w:rsidR="00B8198B" w:rsidRDefault="00B8198B" w:rsidP="00B8198B">
      <w:pPr>
        <w:contextualSpacing/>
        <w:rPr>
          <w:b/>
          <w:bCs/>
        </w:rPr>
      </w:pPr>
    </w:p>
    <w:p w14:paraId="0E71954A" w14:textId="77777777" w:rsidR="00B8198B" w:rsidRPr="00D7543C" w:rsidRDefault="00B8198B" w:rsidP="00B8198B">
      <w:pPr>
        <w:contextualSpacing/>
        <w:rPr>
          <w:b/>
          <w:bCs/>
        </w:rPr>
      </w:pPr>
    </w:p>
    <w:p w14:paraId="582097A3" w14:textId="4CBD5CCA" w:rsidR="00B8198B" w:rsidRPr="00D7543C" w:rsidRDefault="00B8198B" w:rsidP="008B7243">
      <w:pPr>
        <w:pStyle w:val="Overskrift2"/>
      </w:pPr>
      <w:r>
        <w:lastRenderedPageBreak/>
        <w:t>Forsøgsbeskrivelse</w:t>
      </w:r>
    </w:p>
    <w:p w14:paraId="75662007" w14:textId="77777777" w:rsidR="00B8198B" w:rsidRDefault="00B8198B" w:rsidP="00B8198B">
      <w:pPr>
        <w:contextualSpacing/>
        <w:rPr>
          <w:b/>
          <w:bCs/>
        </w:rPr>
      </w:pPr>
    </w:p>
    <w:p w14:paraId="69E7A83F" w14:textId="77777777" w:rsidR="00B8198B" w:rsidRDefault="00B8198B" w:rsidP="00B8198B">
      <w:pPr>
        <w:contextualSpacing/>
        <w:jc w:val="center"/>
        <w:rPr>
          <w:b/>
          <w:bCs/>
        </w:rPr>
      </w:pPr>
      <w:r>
        <w:rPr>
          <w:b/>
          <w:bCs/>
        </w:rPr>
        <w:t>Dag 1</w:t>
      </w:r>
    </w:p>
    <w:p w14:paraId="772E74E4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>Fjernelse af protein og fedt</w:t>
      </w:r>
    </w:p>
    <w:p w14:paraId="4C474045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Afvej omkring 0,5g insektmel med 0,001g præcision, og bland dette med 10mL 0,5M NaOH. </w:t>
      </w:r>
    </w:p>
    <w:p w14:paraId="6479713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Omrør blandingen i 1 time.</w:t>
      </w:r>
    </w:p>
    <w:p w14:paraId="21F8C570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5FBB2297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demineraliseret vand til prøven.</w:t>
      </w:r>
    </w:p>
    <w:p w14:paraId="292AF0F2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6F6A319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0,5M NaOH.</w:t>
      </w:r>
    </w:p>
    <w:p w14:paraId="57FCE769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Omrør blandingen til næste dag.</w:t>
      </w:r>
    </w:p>
    <w:p w14:paraId="1C468FAC" w14:textId="77777777" w:rsidR="00B8198B" w:rsidRDefault="00B8198B" w:rsidP="00B8198B">
      <w:pPr>
        <w:pStyle w:val="Listeafsnit"/>
        <w:numPr>
          <w:ilvl w:val="0"/>
          <w:numId w:val="0"/>
        </w:numPr>
        <w:ind w:left="360"/>
      </w:pPr>
    </w:p>
    <w:p w14:paraId="5A027BDF" w14:textId="77777777" w:rsidR="00B8198B" w:rsidRPr="00EB3DCA" w:rsidRDefault="00B8198B" w:rsidP="00B8198B">
      <w:pPr>
        <w:pStyle w:val="Listeafsnit"/>
        <w:numPr>
          <w:ilvl w:val="0"/>
          <w:numId w:val="0"/>
        </w:numPr>
        <w:ind w:left="360"/>
        <w:jc w:val="center"/>
        <w:rPr>
          <w:b/>
          <w:bCs/>
        </w:rPr>
      </w:pPr>
      <w:r w:rsidRPr="00EB3DCA">
        <w:rPr>
          <w:b/>
        </w:rPr>
        <w:t>Dag 2</w:t>
      </w:r>
    </w:p>
    <w:p w14:paraId="2C56F14E" w14:textId="77777777" w:rsidR="00B8198B" w:rsidRDefault="00B8198B" w:rsidP="00B8198B">
      <w:pPr>
        <w:pStyle w:val="Listeafsnit"/>
        <w:numPr>
          <w:ilvl w:val="0"/>
          <w:numId w:val="0"/>
        </w:numPr>
        <w:ind w:left="360"/>
      </w:pPr>
    </w:p>
    <w:p w14:paraId="1E740844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</w:t>
      </w:r>
    </w:p>
    <w:p w14:paraId="646DE4C1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væsken fra prøven og overfør 10mL demineraliseret vand til prøven.</w:t>
      </w:r>
    </w:p>
    <w:p w14:paraId="66EDA7F6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Centrifugér blandingen i 10 min ved 5</w:t>
      </w:r>
      <w:r>
        <w:rPr>
          <w:vertAlign w:val="superscript"/>
        </w:rPr>
        <w:t>o</w:t>
      </w:r>
      <w:r>
        <w:t xml:space="preserve"> ved 12.000rpm. Husk at placere en modvægt til prøven i centrifugen.</w:t>
      </w:r>
    </w:p>
    <w:p w14:paraId="46517F21" w14:textId="77777777" w:rsidR="00B8198B" w:rsidRDefault="00B8198B" w:rsidP="00B8198B">
      <w:pPr>
        <w:pStyle w:val="Listeafsnit"/>
        <w:numPr>
          <w:ilvl w:val="0"/>
          <w:numId w:val="43"/>
        </w:numPr>
        <w:spacing w:before="0"/>
        <w:jc w:val="both"/>
      </w:pPr>
      <w:r>
        <w:t>Hæld vandet fra prøven og arbejd videre med det faste stof.</w:t>
      </w:r>
    </w:p>
    <w:p w14:paraId="3F86EB02" w14:textId="77777777" w:rsidR="00B8198B" w:rsidRDefault="00B8198B" w:rsidP="00B8198B">
      <w:pPr>
        <w:contextualSpacing/>
        <w:rPr>
          <w:b/>
          <w:bCs/>
        </w:rPr>
      </w:pPr>
    </w:p>
    <w:p w14:paraId="35F27349" w14:textId="77777777" w:rsidR="00B8198B" w:rsidRDefault="00B8198B" w:rsidP="00B8198B">
      <w:pPr>
        <w:contextualSpacing/>
        <w:rPr>
          <w:b/>
          <w:bCs/>
        </w:rPr>
      </w:pPr>
      <w:r>
        <w:rPr>
          <w:b/>
          <w:bCs/>
        </w:rPr>
        <w:t>Fjernelse af mineraler</w:t>
      </w:r>
    </w:p>
    <w:p w14:paraId="313D7CE8" w14:textId="2A374269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 w:rsidRPr="007B4662">
        <w:t>Overfør det faste stof, uden proteiner og fedt, til et glas</w:t>
      </w:r>
      <w:r w:rsidR="00E00118">
        <w:t>,</w:t>
      </w:r>
      <w:r w:rsidRPr="007B4662">
        <w:t xml:space="preserve"> der kan være i varmebad eller varmeblok.</w:t>
      </w:r>
    </w:p>
    <w:p w14:paraId="1EED8B67" w14:textId="7AD298F0" w:rsidR="00B8198B" w:rsidRPr="004815B3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>
        <w:t xml:space="preserve">Afvej omkring 0,2g ren kitin med 0,001g nøjagtighed og overfør til et andet </w:t>
      </w:r>
      <w:r w:rsidRPr="007B4662">
        <w:t>glas</w:t>
      </w:r>
      <w:r w:rsidR="00E00118">
        <w:t>,</w:t>
      </w:r>
      <w:r w:rsidRPr="007B4662">
        <w:t xml:space="preserve"> der kan være i varmebad eller varmeblok.</w:t>
      </w:r>
    </w:p>
    <w:p w14:paraId="1A09ADF6" w14:textId="77777777" w:rsidR="00B8198B" w:rsidRPr="004815B3" w:rsidRDefault="00B8198B" w:rsidP="00B8198B">
      <w:pPr>
        <w:pStyle w:val="Listeafsnit"/>
        <w:numPr>
          <w:ilvl w:val="0"/>
          <w:numId w:val="44"/>
        </w:numPr>
        <w:spacing w:before="0"/>
        <w:jc w:val="both"/>
        <w:rPr>
          <w:bCs/>
        </w:rPr>
      </w:pPr>
      <w:r>
        <w:t>Overfør 3mL 6M HCl til begge glas og put låg på. Lad blandingerne stå 1 døgn ved omkring 95</w:t>
      </w:r>
      <w:r>
        <w:rPr>
          <w:vertAlign w:val="superscript"/>
        </w:rPr>
        <w:t>o</w:t>
      </w:r>
      <w:r>
        <w:t xml:space="preserve">C. </w:t>
      </w:r>
    </w:p>
    <w:p w14:paraId="470E62BD" w14:textId="77777777" w:rsidR="00B8198B" w:rsidRDefault="00B8198B">
      <w:pPr>
        <w:rPr>
          <w:b/>
          <w:bCs/>
        </w:rPr>
      </w:pPr>
      <w:r>
        <w:rPr>
          <w:b/>
          <w:bCs/>
        </w:rPr>
        <w:br w:type="page"/>
      </w:r>
    </w:p>
    <w:p w14:paraId="00636B0C" w14:textId="1968082D" w:rsidR="00B8198B" w:rsidRPr="0026186F" w:rsidRDefault="00B8198B" w:rsidP="00B8198B">
      <w:pPr>
        <w:contextualSpacing/>
        <w:jc w:val="center"/>
        <w:rPr>
          <w:b/>
          <w:bCs/>
        </w:rPr>
      </w:pPr>
      <w:r w:rsidRPr="0026186F">
        <w:rPr>
          <w:b/>
          <w:bCs/>
        </w:rPr>
        <w:lastRenderedPageBreak/>
        <w:t xml:space="preserve">Dag 3 </w:t>
      </w:r>
    </w:p>
    <w:p w14:paraId="010E5313" w14:textId="1F5010AF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Afkøl blandingerne til stuetemperatur og tilsæt 12M NaOH</w:t>
      </w:r>
      <w:r w:rsidR="00D45150">
        <w:t>,</w:t>
      </w:r>
      <w:r>
        <w:t xml:space="preserve"> indtil opløsningerne får en pH på omkring 6,0-6,5. Tjek pH løbende med pH-papir.</w:t>
      </w:r>
    </w:p>
    <w:p w14:paraId="1D95BDB9" w14:textId="1063D4E0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Tilsæt demineraliseret vand til blandinge</w:t>
      </w:r>
      <w:r w:rsidR="00D45150">
        <w:t>rne,</w:t>
      </w:r>
      <w:r>
        <w:t xml:space="preserve"> indtil de er 10mL.</w:t>
      </w:r>
    </w:p>
    <w:p w14:paraId="149C1E71" w14:textId="77777777" w:rsidR="00B8198B" w:rsidRDefault="00B8198B" w:rsidP="00B8198B">
      <w:pPr>
        <w:pStyle w:val="Listeafsnit"/>
        <w:numPr>
          <w:ilvl w:val="0"/>
          <w:numId w:val="44"/>
        </w:numPr>
        <w:spacing w:before="0"/>
        <w:jc w:val="both"/>
      </w:pPr>
      <w:r>
        <w:t>Centrifugér blandingerne i 10 min ved 5</w:t>
      </w:r>
      <w:r>
        <w:rPr>
          <w:vertAlign w:val="superscript"/>
        </w:rPr>
        <w:t>o</w:t>
      </w:r>
      <w:r>
        <w:t xml:space="preserve"> ved 12.000rpm. Placér dem overfor hinanden i centrifugen. Opløsningerne er nu klar til at lave spektrofotometri. </w:t>
      </w:r>
    </w:p>
    <w:p w14:paraId="44487EA3" w14:textId="77777777" w:rsidR="00B8198B" w:rsidRDefault="00B8198B" w:rsidP="00B8198B"/>
    <w:p w14:paraId="22FDD04E" w14:textId="77777777" w:rsidR="00B8198B" w:rsidRDefault="00B8198B" w:rsidP="00B8198B">
      <w:pPr>
        <w:rPr>
          <w:b/>
          <w:bCs/>
        </w:rPr>
      </w:pPr>
      <w:r>
        <w:rPr>
          <w:b/>
          <w:bCs/>
        </w:rPr>
        <w:t>Spektrofotometrisk bestemmelse af kitin</w:t>
      </w:r>
    </w:p>
    <w:p w14:paraId="7E2D0378" w14:textId="77777777" w:rsidR="00B8198B" w:rsidRPr="00AC2814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>Forbered 6 glas med låg. Det ene skal bruges til prøven fra insektmel, de andre 5 til at lave en standardkurve med den rene kitin.</w:t>
      </w:r>
    </w:p>
    <w:p w14:paraId="1FEB0935" w14:textId="77777777" w:rsidR="00B8198B" w:rsidRPr="00D36E32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 xml:space="preserve">Tilsæt med pipette 1,00mL væske fra prøven fra insektmel til et glas sammen med 2mL demineraliseret vand. </w:t>
      </w:r>
    </w:p>
    <w:p w14:paraId="16CCFE6A" w14:textId="77777777" w:rsidR="00B8198B" w:rsidRPr="00AC2814" w:rsidRDefault="00B8198B" w:rsidP="00B8198B">
      <w:pPr>
        <w:pStyle w:val="Listeafsnit"/>
        <w:numPr>
          <w:ilvl w:val="0"/>
          <w:numId w:val="45"/>
        </w:numPr>
        <w:spacing w:before="0"/>
        <w:jc w:val="both"/>
        <w:rPr>
          <w:b/>
        </w:rPr>
      </w:pPr>
      <w:r>
        <w:t xml:space="preserve">Tilsæt med pipette 0,50mL, 1,00 mL, 2,00mL og 3,00ml væske fra den rene kitinprøve til hvert sit glas og tilsæt demineraliseret vand så volumen bliver 3,00mL i alt. Lav også et glas kun med 3,00mL vand. </w:t>
      </w:r>
      <w:r w:rsidRPr="00AC2814">
        <w:rPr>
          <w:b/>
        </w:rPr>
        <w:t xml:space="preserve"> </w:t>
      </w:r>
    </w:p>
    <w:tbl>
      <w:tblPr>
        <w:tblStyle w:val="Tabel-Gitter"/>
        <w:tblW w:w="9543" w:type="dxa"/>
        <w:jc w:val="center"/>
        <w:tblLayout w:type="fixed"/>
        <w:tblLook w:val="04A0" w:firstRow="1" w:lastRow="0" w:firstColumn="1" w:lastColumn="0" w:noHBand="0" w:noVBand="1"/>
      </w:tblPr>
      <w:tblGrid>
        <w:gridCol w:w="1377"/>
        <w:gridCol w:w="1361"/>
        <w:gridCol w:w="1361"/>
        <w:gridCol w:w="1361"/>
        <w:gridCol w:w="1361"/>
        <w:gridCol w:w="1361"/>
        <w:gridCol w:w="1361"/>
      </w:tblGrid>
      <w:tr w:rsidR="00B8198B" w14:paraId="31D71F03" w14:textId="77777777" w:rsidTr="00CF462F">
        <w:trPr>
          <w:jc w:val="center"/>
        </w:trPr>
        <w:tc>
          <w:tcPr>
            <w:tcW w:w="1377" w:type="dxa"/>
          </w:tcPr>
          <w:p w14:paraId="5148D8E9" w14:textId="77777777" w:rsidR="00B8198B" w:rsidRDefault="00B8198B" w:rsidP="00CF462F">
            <w:pPr>
              <w:contextualSpacing/>
            </w:pPr>
          </w:p>
        </w:tc>
        <w:tc>
          <w:tcPr>
            <w:tcW w:w="1361" w:type="dxa"/>
          </w:tcPr>
          <w:p w14:paraId="72B64985" w14:textId="77777777" w:rsidR="00B8198B" w:rsidRDefault="00B8198B" w:rsidP="00CF462F">
            <w:pPr>
              <w:contextualSpacing/>
              <w:jc w:val="center"/>
            </w:pPr>
            <w:r>
              <w:t>Insektprøve</w:t>
            </w:r>
          </w:p>
        </w:tc>
        <w:tc>
          <w:tcPr>
            <w:tcW w:w="1361" w:type="dxa"/>
          </w:tcPr>
          <w:p w14:paraId="562F5C37" w14:textId="77777777" w:rsidR="00B8198B" w:rsidRDefault="00B8198B" w:rsidP="00CF462F">
            <w:pPr>
              <w:contextualSpacing/>
              <w:jc w:val="center"/>
            </w:pPr>
            <w:r>
              <w:t>1</w:t>
            </w:r>
          </w:p>
        </w:tc>
        <w:tc>
          <w:tcPr>
            <w:tcW w:w="1361" w:type="dxa"/>
          </w:tcPr>
          <w:p w14:paraId="71F18F35" w14:textId="77777777" w:rsidR="00B8198B" w:rsidRDefault="00B8198B" w:rsidP="00CF462F">
            <w:pPr>
              <w:contextualSpacing/>
              <w:jc w:val="center"/>
            </w:pPr>
            <w:r>
              <w:t>2</w:t>
            </w:r>
          </w:p>
        </w:tc>
        <w:tc>
          <w:tcPr>
            <w:tcW w:w="1361" w:type="dxa"/>
          </w:tcPr>
          <w:p w14:paraId="5B0FCD4D" w14:textId="77777777" w:rsidR="00B8198B" w:rsidRDefault="00B8198B" w:rsidP="00CF462F">
            <w:pPr>
              <w:contextualSpacing/>
              <w:jc w:val="center"/>
            </w:pPr>
            <w:r>
              <w:t>3</w:t>
            </w:r>
          </w:p>
        </w:tc>
        <w:tc>
          <w:tcPr>
            <w:tcW w:w="1361" w:type="dxa"/>
          </w:tcPr>
          <w:p w14:paraId="0843F64B" w14:textId="77777777" w:rsidR="00B8198B" w:rsidRDefault="00B8198B" w:rsidP="00CF462F">
            <w:pPr>
              <w:contextualSpacing/>
              <w:jc w:val="center"/>
            </w:pPr>
            <w:r>
              <w:t>4</w:t>
            </w:r>
          </w:p>
        </w:tc>
        <w:tc>
          <w:tcPr>
            <w:tcW w:w="1361" w:type="dxa"/>
          </w:tcPr>
          <w:p w14:paraId="324C3D44" w14:textId="77777777" w:rsidR="00B8198B" w:rsidRDefault="00B8198B" w:rsidP="00CF462F">
            <w:pPr>
              <w:contextualSpacing/>
              <w:jc w:val="center"/>
            </w:pPr>
            <w:r>
              <w:t>5</w:t>
            </w:r>
          </w:p>
        </w:tc>
      </w:tr>
      <w:tr w:rsidR="00B8198B" w14:paraId="140630FA" w14:textId="77777777" w:rsidTr="00CF462F">
        <w:trPr>
          <w:jc w:val="center"/>
        </w:trPr>
        <w:tc>
          <w:tcPr>
            <w:tcW w:w="1377" w:type="dxa"/>
          </w:tcPr>
          <w:p w14:paraId="24CD909B" w14:textId="77777777" w:rsidR="00B8198B" w:rsidRDefault="00B8198B" w:rsidP="00CF462F">
            <w:pPr>
              <w:contextualSpacing/>
            </w:pPr>
            <w:r>
              <w:t>Prøvevæske</w:t>
            </w:r>
          </w:p>
        </w:tc>
        <w:tc>
          <w:tcPr>
            <w:tcW w:w="1361" w:type="dxa"/>
          </w:tcPr>
          <w:p w14:paraId="7D314DF7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6788FDC1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0D7BCD3A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617CE410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0F462A48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11D0D849" w14:textId="77777777" w:rsidR="00B8198B" w:rsidRDefault="00B8198B" w:rsidP="00CF462F">
            <w:pPr>
              <w:contextualSpacing/>
            </w:pPr>
            <w:r>
              <w:t>0 mL</w:t>
            </w:r>
          </w:p>
        </w:tc>
      </w:tr>
      <w:tr w:rsidR="00B8198B" w14:paraId="6FC3DF2F" w14:textId="77777777" w:rsidTr="00CF462F">
        <w:trPr>
          <w:jc w:val="center"/>
        </w:trPr>
        <w:tc>
          <w:tcPr>
            <w:tcW w:w="1377" w:type="dxa"/>
          </w:tcPr>
          <w:p w14:paraId="4C91B319" w14:textId="77777777" w:rsidR="00B8198B" w:rsidRDefault="00B8198B" w:rsidP="00CF462F">
            <w:pPr>
              <w:contextualSpacing/>
            </w:pPr>
            <w:r>
              <w:t>Kitinvæske</w:t>
            </w:r>
          </w:p>
        </w:tc>
        <w:tc>
          <w:tcPr>
            <w:tcW w:w="1361" w:type="dxa"/>
          </w:tcPr>
          <w:p w14:paraId="0C909C7A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22CFB85B" w14:textId="77777777" w:rsidR="00B8198B" w:rsidRDefault="00B8198B" w:rsidP="00CF462F">
            <w:pPr>
              <w:contextualSpacing/>
            </w:pPr>
            <w:r>
              <w:t>0 mL</w:t>
            </w:r>
          </w:p>
        </w:tc>
        <w:tc>
          <w:tcPr>
            <w:tcW w:w="1361" w:type="dxa"/>
          </w:tcPr>
          <w:p w14:paraId="15E05234" w14:textId="77777777" w:rsidR="00B8198B" w:rsidRDefault="00B8198B" w:rsidP="00CF462F">
            <w:pPr>
              <w:contextualSpacing/>
            </w:pPr>
            <w:r>
              <w:t>0,5 mL</w:t>
            </w:r>
          </w:p>
        </w:tc>
        <w:tc>
          <w:tcPr>
            <w:tcW w:w="1361" w:type="dxa"/>
          </w:tcPr>
          <w:p w14:paraId="59BE51E2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75581F65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50B94CCB" w14:textId="77777777" w:rsidR="00B8198B" w:rsidRDefault="00B8198B" w:rsidP="00CF462F">
            <w:pPr>
              <w:contextualSpacing/>
            </w:pPr>
            <w:r>
              <w:t>3 mL</w:t>
            </w:r>
          </w:p>
        </w:tc>
      </w:tr>
      <w:tr w:rsidR="00B8198B" w14:paraId="0044FA8B" w14:textId="77777777" w:rsidTr="00CF462F">
        <w:trPr>
          <w:jc w:val="center"/>
        </w:trPr>
        <w:tc>
          <w:tcPr>
            <w:tcW w:w="1377" w:type="dxa"/>
          </w:tcPr>
          <w:p w14:paraId="48560D4D" w14:textId="77777777" w:rsidR="00B8198B" w:rsidRDefault="00B8198B" w:rsidP="00CF462F">
            <w:pPr>
              <w:contextualSpacing/>
            </w:pPr>
            <w:r>
              <w:t>Vand</w:t>
            </w:r>
          </w:p>
        </w:tc>
        <w:tc>
          <w:tcPr>
            <w:tcW w:w="1361" w:type="dxa"/>
          </w:tcPr>
          <w:p w14:paraId="28492D4C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1A5B8CC9" w14:textId="77777777" w:rsidR="00B8198B" w:rsidRDefault="00B8198B" w:rsidP="00CF462F">
            <w:pPr>
              <w:contextualSpacing/>
            </w:pPr>
            <w:r>
              <w:t>3 mL</w:t>
            </w:r>
          </w:p>
        </w:tc>
        <w:tc>
          <w:tcPr>
            <w:tcW w:w="1361" w:type="dxa"/>
          </w:tcPr>
          <w:p w14:paraId="4534BC22" w14:textId="77777777" w:rsidR="00B8198B" w:rsidRDefault="00B8198B" w:rsidP="00CF462F">
            <w:pPr>
              <w:contextualSpacing/>
            </w:pPr>
            <w:r>
              <w:t>2,5 mL</w:t>
            </w:r>
          </w:p>
        </w:tc>
        <w:tc>
          <w:tcPr>
            <w:tcW w:w="1361" w:type="dxa"/>
          </w:tcPr>
          <w:p w14:paraId="13223846" w14:textId="77777777" w:rsidR="00B8198B" w:rsidRDefault="00B8198B" w:rsidP="00CF462F">
            <w:pPr>
              <w:contextualSpacing/>
            </w:pPr>
            <w:r>
              <w:t>2 mL</w:t>
            </w:r>
          </w:p>
        </w:tc>
        <w:tc>
          <w:tcPr>
            <w:tcW w:w="1361" w:type="dxa"/>
          </w:tcPr>
          <w:p w14:paraId="22D599B1" w14:textId="77777777" w:rsidR="00B8198B" w:rsidRDefault="00B8198B" w:rsidP="00CF462F">
            <w:pPr>
              <w:contextualSpacing/>
            </w:pPr>
            <w:r>
              <w:t>1 mL</w:t>
            </w:r>
          </w:p>
        </w:tc>
        <w:tc>
          <w:tcPr>
            <w:tcW w:w="1361" w:type="dxa"/>
          </w:tcPr>
          <w:p w14:paraId="7775E0FB" w14:textId="77777777" w:rsidR="00B8198B" w:rsidRDefault="00B8198B" w:rsidP="00CF462F">
            <w:pPr>
              <w:contextualSpacing/>
            </w:pPr>
            <w:r>
              <w:t>0 mL</w:t>
            </w:r>
          </w:p>
        </w:tc>
      </w:tr>
    </w:tbl>
    <w:p w14:paraId="714C55A0" w14:textId="77777777" w:rsidR="00B8198B" w:rsidRDefault="00B8198B" w:rsidP="00B8198B">
      <w:pPr>
        <w:contextualSpacing/>
      </w:pPr>
    </w:p>
    <w:p w14:paraId="187DBEA2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5%NaNO</w:t>
      </w:r>
      <w:r>
        <w:rPr>
          <w:vertAlign w:val="subscript"/>
        </w:rPr>
        <w:t>2</w:t>
      </w:r>
      <w:r>
        <w:t xml:space="preserve"> og 1,00mL 5% KHSO</w:t>
      </w:r>
      <w:r>
        <w:rPr>
          <w:vertAlign w:val="subscript"/>
        </w:rPr>
        <w:t>4</w:t>
      </w:r>
      <w:r>
        <w:t>. Lad prøverne stå i 15 minutter og omryst dem lidt undervejs.</w:t>
      </w:r>
    </w:p>
    <w:p w14:paraId="2B07171B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12,5%</w:t>
      </w:r>
      <w:r w:rsidRPr="00F81BF8">
        <w:t xml:space="preserve"> NH</w:t>
      </w:r>
      <w:r w:rsidRPr="00F81BF8">
        <w:rPr>
          <w:vertAlign w:val="subscript"/>
        </w:rPr>
        <w:t>4</w:t>
      </w:r>
      <w:r w:rsidRPr="00F81BF8">
        <w:t>SO</w:t>
      </w:r>
      <w:r w:rsidRPr="00F81BF8">
        <w:rPr>
          <w:vertAlign w:val="subscript"/>
        </w:rPr>
        <w:t>3</w:t>
      </w:r>
      <w:r w:rsidRPr="00F81BF8">
        <w:t>NH</w:t>
      </w:r>
      <w:r w:rsidRPr="00F81BF8">
        <w:rPr>
          <w:vertAlign w:val="subscript"/>
        </w:rPr>
        <w:t>2</w:t>
      </w:r>
      <w:r>
        <w:t xml:space="preserve"> og omryst i 5 minutter. Lav tilsætningen langsomt, da der nemt kan dannes skum.</w:t>
      </w:r>
    </w:p>
    <w:p w14:paraId="4A0E40DF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0,5% MBTH og lad prøverne stå i en time.</w:t>
      </w:r>
    </w:p>
    <w:p w14:paraId="1FDB9197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Tilsæt til alle glas 1,00mL 0,5% FeCl</w:t>
      </w:r>
      <w:r>
        <w:rPr>
          <w:vertAlign w:val="subscript"/>
        </w:rPr>
        <w:t>3</w:t>
      </w:r>
      <w:r>
        <w:t xml:space="preserve"> og lad prøverne stå i 30 minutter</w:t>
      </w:r>
    </w:p>
    <w:p w14:paraId="456D1AE2" w14:textId="77777777" w:rsidR="00B8198B" w:rsidRDefault="00B8198B" w:rsidP="00B8198B">
      <w:pPr>
        <w:pStyle w:val="Listeafsnit"/>
        <w:numPr>
          <w:ilvl w:val="0"/>
          <w:numId w:val="45"/>
        </w:numPr>
        <w:spacing w:before="0"/>
        <w:jc w:val="both"/>
      </w:pPr>
      <w:r>
        <w:t>Mål nu prøvernes absorbans ved 650nm og noter denne.</w:t>
      </w:r>
    </w:p>
    <w:p w14:paraId="05AD1F74" w14:textId="77777777" w:rsidR="00B8198B" w:rsidRDefault="00B8198B" w:rsidP="00B8198B">
      <w:pPr>
        <w:contextualSpacing/>
      </w:pPr>
    </w:p>
    <w:p w14:paraId="5D9C6654" w14:textId="77777777" w:rsidR="00B8198B" w:rsidRPr="00122BAE" w:rsidRDefault="00B8198B" w:rsidP="008B7243">
      <w:pPr>
        <w:pStyle w:val="Overskrift2"/>
      </w:pPr>
      <w:r>
        <w:t>Resultater og data</w:t>
      </w:r>
    </w:p>
    <w:p w14:paraId="540E7F67" w14:textId="77777777" w:rsidR="00B8198B" w:rsidRDefault="00B8198B" w:rsidP="00B8198B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4B3A78EB" w14:textId="77777777" w:rsidR="00B8198B" w:rsidRDefault="00B8198B" w:rsidP="008B7243">
      <w:pPr>
        <w:pStyle w:val="Overskrift2"/>
      </w:pPr>
      <w:r>
        <w:lastRenderedPageBreak/>
        <w:t>Databehandling og rapportspørgsmål</w:t>
      </w:r>
    </w:p>
    <w:p w14:paraId="1D3DBBCB" w14:textId="77777777" w:rsidR="00B8198B" w:rsidRDefault="00B8198B" w:rsidP="00B8198B">
      <w:pPr>
        <w:contextualSpacing/>
      </w:pPr>
    </w:p>
    <w:p w14:paraId="55293E79" w14:textId="7FC6D58B" w:rsidR="00B16ED5" w:rsidRPr="008B7243" w:rsidRDefault="00B8198B" w:rsidP="00B16ED5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 w:rsidRPr="008B7243">
        <w:rPr>
          <w:b/>
          <w:szCs w:val="22"/>
        </w:rPr>
        <w:t>Lav en graf</w:t>
      </w:r>
      <w:r w:rsidR="00D45150">
        <w:rPr>
          <w:b/>
          <w:szCs w:val="22"/>
        </w:rPr>
        <w:t>,</w:t>
      </w:r>
      <w:r w:rsidRPr="008B7243">
        <w:rPr>
          <w:b/>
          <w:szCs w:val="22"/>
        </w:rPr>
        <w:t xml:space="preserve"> der viser sammenhængen mellem kitinindholdet og absorbans ved 650nm i de 5 standardprøver og forklar</w:t>
      </w:r>
      <w:r w:rsidR="00D45150">
        <w:rPr>
          <w:b/>
          <w:szCs w:val="22"/>
        </w:rPr>
        <w:t>,</w:t>
      </w:r>
      <w:r w:rsidRPr="008B7243">
        <w:rPr>
          <w:b/>
          <w:szCs w:val="22"/>
        </w:rPr>
        <w:t xml:space="preserve"> om Lambert-Beers lov kan anvendes til at bestemme kitinkoncentrationen i insektprøven.</w:t>
      </w:r>
    </w:p>
    <w:p w14:paraId="76220DD6" w14:textId="77777777" w:rsidR="00225565" w:rsidRPr="008B7243" w:rsidRDefault="00225565" w:rsidP="00225565">
      <w:pPr>
        <w:pStyle w:val="Listeafsnit"/>
        <w:numPr>
          <w:ilvl w:val="0"/>
          <w:numId w:val="0"/>
        </w:numPr>
        <w:spacing w:before="0"/>
        <w:ind w:left="360"/>
        <w:jc w:val="both"/>
        <w:rPr>
          <w:b/>
          <w:i/>
          <w:iCs/>
        </w:rPr>
      </w:pPr>
    </w:p>
    <w:p w14:paraId="46036BF1" w14:textId="315E165C" w:rsidR="00B8198B" w:rsidRPr="008B7243" w:rsidRDefault="00B8198B" w:rsidP="00225565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 w:rsidRPr="008B7243">
        <w:rPr>
          <w:b/>
        </w:rPr>
        <w:t>Kitin er en polymer</w:t>
      </w:r>
      <w:r w:rsidR="00D45150">
        <w:rPr>
          <w:b/>
        </w:rPr>
        <w:t>,</w:t>
      </w:r>
      <w:r w:rsidRPr="008B7243">
        <w:rPr>
          <w:b/>
        </w:rPr>
        <w:t xml:space="preserve"> som der kan ses et udsnit af nedenfor. Angiv monomeren</w:t>
      </w:r>
      <w:r w:rsidR="00D45150">
        <w:rPr>
          <w:b/>
        </w:rPr>
        <w:t>,</w:t>
      </w:r>
      <w:r w:rsidRPr="008B7243">
        <w:rPr>
          <w:b/>
        </w:rPr>
        <w:t xml:space="preserve"> som kitin er opbygget af og hvilke</w:t>
      </w:r>
      <w:r w:rsidR="00D45150">
        <w:rPr>
          <w:b/>
        </w:rPr>
        <w:t>n</w:t>
      </w:r>
      <w:r w:rsidRPr="008B7243">
        <w:rPr>
          <w:b/>
        </w:rPr>
        <w:t xml:space="preserve"> type binding</w:t>
      </w:r>
      <w:r w:rsidR="00D45150">
        <w:rPr>
          <w:b/>
        </w:rPr>
        <w:t>,</w:t>
      </w:r>
      <w:r w:rsidRPr="008B7243">
        <w:rPr>
          <w:b/>
        </w:rPr>
        <w:t xml:space="preserve"> der sammenbin</w:t>
      </w:r>
      <w:r w:rsidR="00D45150">
        <w:rPr>
          <w:b/>
        </w:rPr>
        <w:t>der</w:t>
      </w:r>
      <w:r w:rsidRPr="008B7243">
        <w:rPr>
          <w:b/>
        </w:rPr>
        <w:t xml:space="preserve"> polymeren.</w:t>
      </w:r>
    </w:p>
    <w:p w14:paraId="0C50D14C" w14:textId="77777777" w:rsidR="00B8198B" w:rsidRPr="008B7243" w:rsidRDefault="00B8198B" w:rsidP="00B8198B">
      <w:pPr>
        <w:contextualSpacing/>
        <w:jc w:val="center"/>
        <w:rPr>
          <w:b/>
        </w:rPr>
      </w:pPr>
      <w:r w:rsidRPr="008B7243">
        <w:rPr>
          <w:b/>
          <w:noProof/>
        </w:rPr>
        <w:drawing>
          <wp:inline distT="0" distB="0" distL="0" distR="0" wp14:anchorId="05E50E03" wp14:editId="3F573260">
            <wp:extent cx="2438400" cy="2108200"/>
            <wp:effectExtent l="0" t="0" r="0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24384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A14CC" w14:textId="77777777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Kitin er praktisk talt uopløselig i vand. Forklar ud fra makrostrukturen af kitin hvorfor.</w:t>
      </w:r>
    </w:p>
    <w:p w14:paraId="4D7C94D3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3F663DC4" w14:textId="23C6B739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Første skidt i at kvantificere kitinindholdet i insekterne er at fjerne proteinet. Dette gøres ved at blande insektmelet i natriumhydroxid, NaOH. Denne proces gør proteinerne meget mere opløselige i vand, og de kan dermed skyl</w:t>
      </w:r>
      <w:r w:rsidR="00D45150">
        <w:rPr>
          <w:b/>
        </w:rPr>
        <w:t>l</w:t>
      </w:r>
      <w:r w:rsidRPr="008B7243">
        <w:rPr>
          <w:b/>
        </w:rPr>
        <w:t xml:space="preserve">es væk med vandet. </w:t>
      </w:r>
    </w:p>
    <w:p w14:paraId="505C5D3F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  <w:r w:rsidRPr="008B7243">
        <w:rPr>
          <w:b/>
        </w:rPr>
        <w:t>Giv en forklaring på hvordan en ekstremt høje pH, som NaOH har, kan ændre i den tertiære struktur på proteiner, og gøre dem mere polære.</w:t>
      </w:r>
    </w:p>
    <w:p w14:paraId="027219F3" w14:textId="77777777" w:rsidR="00B8198B" w:rsidRPr="008B7243" w:rsidRDefault="00B8198B" w:rsidP="00B8198B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6E5A2D81" w14:textId="02263EA6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NaOH katalyserer også en reaktion</w:t>
      </w:r>
      <w:r w:rsidR="00D45150">
        <w:rPr>
          <w:b/>
        </w:rPr>
        <w:t>,</w:t>
      </w:r>
      <w:r w:rsidRPr="008B7243">
        <w:rPr>
          <w:b/>
        </w:rPr>
        <w:t xml:space="preserve"> hvor kitin bliver omdannet til polymeren kitosan. Denne reaktion er en hydrolyse. Færdiggør reaktionsskemaet</w:t>
      </w:r>
    </w:p>
    <w:p w14:paraId="1490B0D8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F3469F0" wp14:editId="68D0E697">
            <wp:simplePos x="0" y="0"/>
            <wp:positionH relativeFrom="column">
              <wp:posOffset>2934059</wp:posOffset>
            </wp:positionH>
            <wp:positionV relativeFrom="paragraph">
              <wp:posOffset>97155</wp:posOffset>
            </wp:positionV>
            <wp:extent cx="1965601" cy="1619250"/>
            <wp:effectExtent l="0" t="0" r="0" b="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83" cy="162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243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312B16DB" wp14:editId="5D18ADE4">
            <wp:simplePos x="0" y="0"/>
            <wp:positionH relativeFrom="column">
              <wp:posOffset>549910</wp:posOffset>
            </wp:positionH>
            <wp:positionV relativeFrom="paragraph">
              <wp:posOffset>78105</wp:posOffset>
            </wp:positionV>
            <wp:extent cx="1960551" cy="1695059"/>
            <wp:effectExtent l="0" t="0" r="0" b="635"/>
            <wp:wrapNone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2" b="6510"/>
                    <a:stretch/>
                  </pic:blipFill>
                  <pic:spPr bwMode="auto">
                    <a:xfrm>
                      <a:off x="0" y="0"/>
                      <a:ext cx="1960551" cy="16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D0625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</w:rPr>
        <w:t xml:space="preserve">   </w:t>
      </w:r>
    </w:p>
    <w:p w14:paraId="73416B57" w14:textId="77777777" w:rsidR="00B8198B" w:rsidRPr="008B7243" w:rsidRDefault="00B8198B" w:rsidP="00B8198B">
      <w:pPr>
        <w:contextualSpacing/>
        <w:rPr>
          <w:b/>
        </w:rPr>
      </w:pPr>
    </w:p>
    <w:p w14:paraId="2FBFE7C3" w14:textId="77777777" w:rsidR="00B8198B" w:rsidRPr="008B7243" w:rsidRDefault="00B8198B" w:rsidP="00B8198B">
      <w:pPr>
        <w:contextualSpacing/>
        <w:rPr>
          <w:b/>
        </w:rPr>
      </w:pPr>
    </w:p>
    <w:p w14:paraId="702AE0C1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3F7F8" wp14:editId="5CDCAD66">
                <wp:simplePos x="0" y="0"/>
                <wp:positionH relativeFrom="column">
                  <wp:posOffset>2575560</wp:posOffset>
                </wp:positionH>
                <wp:positionV relativeFrom="paragraph">
                  <wp:posOffset>8255</wp:posOffset>
                </wp:positionV>
                <wp:extent cx="654050" cy="342900"/>
                <wp:effectExtent l="0" t="0" r="0" b="0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BF61F" w14:textId="77777777" w:rsidR="00B8198B" w:rsidRPr="00FE3A5E" w:rsidRDefault="00B8198B" w:rsidP="00B8198B">
                            <w:pPr>
                              <w:rPr>
                                <w:szCs w:val="18"/>
                              </w:rPr>
                            </w:pPr>
                            <w:r w:rsidRPr="00FE3A5E">
                              <w:rPr>
                                <w:szCs w:val="18"/>
                              </w:rPr>
                              <w:t>NaOH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3F7F8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202.8pt;margin-top:.65pt;width:51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" filled="f" stroked="f" strokeweight=".5pt">
                <v:textbox>
                  <w:txbxContent>
                    <w:p w14:paraId="3A5BF61F" w14:textId="77777777" w:rsidR="00B8198B" w:rsidRPr="00FE3A5E" w:rsidRDefault="00B8198B" w:rsidP="00B8198B">
                      <w:pPr>
                        <w:rPr>
                          <w:szCs w:val="18"/>
                        </w:rPr>
                      </w:pPr>
                      <w:r w:rsidRPr="00FE3A5E">
                        <w:rPr>
                          <w:szCs w:val="18"/>
                        </w:rPr>
                        <w:t>NaOH</w:t>
                      </w:r>
                    </w:p>
                  </w:txbxContent>
                </v:textbox>
              </v:shape>
            </w:pict>
          </mc:Fallback>
        </mc:AlternateContent>
      </w:r>
    </w:p>
    <w:p w14:paraId="37FD3FCE" w14:textId="77777777" w:rsidR="00B8198B" w:rsidRPr="008B7243" w:rsidRDefault="00B8198B" w:rsidP="00B8198B">
      <w:pPr>
        <w:contextualSpacing/>
        <w:rPr>
          <w:b/>
        </w:rPr>
      </w:pPr>
      <w:r w:rsidRPr="008B7243">
        <w:rPr>
          <w:b/>
        </w:rPr>
        <w:t xml:space="preserve">             +                                                           →                                                           + </w:t>
      </w:r>
    </w:p>
    <w:p w14:paraId="098586B3" w14:textId="77777777" w:rsidR="00B8198B" w:rsidRPr="008B7243" w:rsidRDefault="00B8198B" w:rsidP="00B8198B">
      <w:pPr>
        <w:contextualSpacing/>
        <w:rPr>
          <w:b/>
        </w:rPr>
      </w:pPr>
    </w:p>
    <w:p w14:paraId="628D31BB" w14:textId="77777777" w:rsidR="00B8198B" w:rsidRPr="008B7243" w:rsidRDefault="00B8198B" w:rsidP="00B8198B">
      <w:pPr>
        <w:contextualSpacing/>
        <w:rPr>
          <w:b/>
        </w:rPr>
      </w:pPr>
    </w:p>
    <w:p w14:paraId="5DB9AF52" w14:textId="77777777" w:rsidR="00B8198B" w:rsidRPr="008B7243" w:rsidRDefault="00B8198B" w:rsidP="00B8198B">
      <w:pPr>
        <w:contextualSpacing/>
        <w:rPr>
          <w:b/>
        </w:rPr>
      </w:pPr>
    </w:p>
    <w:p w14:paraId="3787B535" w14:textId="77777777" w:rsidR="00B8198B" w:rsidRPr="008B7243" w:rsidRDefault="00B8198B" w:rsidP="00B8198B">
      <w:pPr>
        <w:contextualSpacing/>
        <w:rPr>
          <w:b/>
          <w:i/>
          <w:iCs/>
        </w:rPr>
      </w:pPr>
      <w:r w:rsidRPr="008B7243">
        <w:rPr>
          <w:b/>
          <w:i/>
          <w:iCs/>
        </w:rPr>
        <w:t xml:space="preserve">                        kitin                                                                    kitosan</w:t>
      </w:r>
    </w:p>
    <w:p w14:paraId="6C3F729D" w14:textId="5FC7821D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>I næste skridt fjernes mineraler fra insektmelet ved at koge det i saltsyre, HCl. Men her omdannes kitosan videre til glukosamin, som ses herunder. Hvilken type reaktion skal der ske</w:t>
      </w:r>
      <w:r w:rsidR="00D45150">
        <w:rPr>
          <w:b/>
        </w:rPr>
        <w:t>,</w:t>
      </w:r>
      <w:r w:rsidRPr="008B7243">
        <w:rPr>
          <w:b/>
        </w:rPr>
        <w:t xml:space="preserve"> for at kitosan kan omdannes til glukosamin?</w:t>
      </w:r>
    </w:p>
    <w:p w14:paraId="591CF25C" w14:textId="77777777" w:rsidR="00B8198B" w:rsidRPr="00CE7D56" w:rsidRDefault="00B8198B" w:rsidP="00B8198B">
      <w:pPr>
        <w:contextualSpacing/>
        <w:jc w:val="center"/>
        <w:rPr>
          <w:b/>
        </w:rPr>
      </w:pPr>
      <w:r w:rsidRPr="00CE7D56">
        <w:rPr>
          <w:b/>
          <w:noProof/>
        </w:rPr>
        <w:lastRenderedPageBreak/>
        <w:drawing>
          <wp:inline distT="0" distB="0" distL="0" distR="0" wp14:anchorId="18F506C3" wp14:editId="0B111F1D">
            <wp:extent cx="1301750" cy="130175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AA10B" w14:textId="77777777" w:rsidR="00B8198B" w:rsidRPr="00225565" w:rsidRDefault="00B8198B" w:rsidP="00B8198B">
      <w:pPr>
        <w:contextualSpacing/>
        <w:jc w:val="center"/>
        <w:rPr>
          <w:bCs/>
        </w:rPr>
      </w:pPr>
    </w:p>
    <w:p w14:paraId="4F50F2DE" w14:textId="77777777" w:rsidR="00B8198B" w:rsidRPr="008B7243" w:rsidRDefault="00B8198B" w:rsidP="00B8198B">
      <w:pPr>
        <w:pStyle w:val="Listeafsnit"/>
        <w:numPr>
          <w:ilvl w:val="0"/>
          <w:numId w:val="42"/>
        </w:numPr>
        <w:spacing w:before="0"/>
        <w:jc w:val="both"/>
        <w:rPr>
          <w:b/>
        </w:rPr>
      </w:pPr>
      <w:r w:rsidRPr="008B7243">
        <w:rPr>
          <w:b/>
        </w:rPr>
        <w:t xml:space="preserve">Glukosamin er mere opløseligt i vand end kitosan og kitin, særligt hvis vandet har en lav pH-værdi. Giv en forklaring på dette ud strukturen af de tre molekyler og deres funktionelle grupper. </w:t>
      </w:r>
    </w:p>
    <w:p w14:paraId="6F82209D" w14:textId="77777777" w:rsidR="00B8198B" w:rsidRDefault="00B8198B" w:rsidP="00B8198B">
      <w:pPr>
        <w:contextualSpacing/>
        <w:rPr>
          <w:b/>
          <w:i/>
          <w:iCs/>
        </w:rPr>
      </w:pPr>
    </w:p>
    <w:p w14:paraId="6E2A0B70" w14:textId="77777777" w:rsidR="00B8198B" w:rsidRPr="001D10E8" w:rsidRDefault="00B8198B" w:rsidP="008B7243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5E05B0CF" w14:textId="77777777" w:rsidR="00B8198B" w:rsidRPr="00FC4583" w:rsidRDefault="00B8198B" w:rsidP="00B8198B">
      <w:pPr>
        <w:contextualSpacing/>
        <w:rPr>
          <w:b/>
          <w:bCs/>
          <w:i/>
          <w:iCs/>
        </w:rPr>
      </w:pPr>
    </w:p>
    <w:p w14:paraId="1B5CEF69" w14:textId="77777777" w:rsidR="00B8198B" w:rsidRPr="00391441" w:rsidRDefault="00B8198B" w:rsidP="00B8198B"/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D7192" w14:textId="77777777" w:rsidR="00610C93" w:rsidRDefault="00610C93" w:rsidP="0013288E">
      <w:r>
        <w:separator/>
      </w:r>
    </w:p>
  </w:endnote>
  <w:endnote w:type="continuationSeparator" w:id="0">
    <w:p w14:paraId="77339741" w14:textId="77777777" w:rsidR="00610C93" w:rsidRDefault="00610C93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8164B0-AF4E-446D-9B0F-05782D3AD3CE}"/>
    <w:embedBold r:id="rId2" w:fontKey="{0D85EDD1-5F54-4444-BFAD-262FDD4B0677}"/>
    <w:embedItalic r:id="rId3" w:fontKey="{93242C5A-2DEC-4283-A340-F885C5D5681D}"/>
    <w:embedBoldItalic r:id="rId4" w:fontKey="{CACAB9E6-E1F2-4E0E-9B80-982CC1B89C9E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A9C8F04A-34AD-480B-A0C8-6656DDA11392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7997124D-1DDE-4EEB-BCCB-32FE0F81242E}"/>
    <w:embedItalic r:id="rId7" w:fontKey="{25E7B791-0348-4491-81D5-889AEB3382E7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6593B2DA" w:rsidR="002920DD" w:rsidRDefault="00807DD7" w:rsidP="002D3C35">
    <w:pPr>
      <w:pStyle w:val="Sidefod"/>
    </w:pPr>
    <w:r>
      <w:t>BÆREDYGTIGE PROTEINER – FRA INSEKTER TIL FISKEFODER</w:t>
    </w:r>
    <w:r w:rsidR="002D3C35">
      <w:tab/>
    </w:r>
  </w:p>
  <w:p w14:paraId="274AB831" w14:textId="35D8C1B3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7F4329">
      <w:rPr>
        <w:i/>
        <w:iCs/>
      </w:rPr>
      <w:t>5b</w:t>
    </w:r>
    <w:r w:rsidR="004A765E">
      <w:rPr>
        <w:i/>
        <w:iCs/>
      </w:rPr>
      <w:t>/Forsøg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7F4329">
      <w:rPr>
        <w:i/>
        <w:iCs/>
      </w:rPr>
      <w:t xml:space="preserve"> Kit</w:t>
    </w:r>
    <w:r w:rsidR="00DE05B6">
      <w:rPr>
        <w:i/>
        <w:iCs/>
      </w:rPr>
      <w:t>inbestemmelse i fiskemad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fldSimple w:instr=" SECTIONPAGES  \* MERGEFORMAT ">
      <w:r w:rsidR="00807DD7">
        <w:rPr>
          <w:noProof/>
        </w:rPr>
        <w:t>8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C5A247B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r w:rsidR="00807DD7">
      <w:fldChar w:fldCharType="begin"/>
    </w:r>
    <w:r w:rsidR="00807DD7">
      <w:instrText xml:space="preserve"> SECTIONPAGES  \* MERGEFORMAT </w:instrText>
    </w:r>
    <w:r w:rsidR="00807DD7">
      <w:fldChar w:fldCharType="separate"/>
    </w:r>
    <w:r w:rsidR="00807DD7">
      <w:rPr>
        <w:noProof/>
      </w:rPr>
      <w:t>8</w:t>
    </w:r>
    <w:r w:rsidR="00807D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4860" w14:textId="77777777" w:rsidR="00610C93" w:rsidRDefault="00610C93" w:rsidP="0013288E">
      <w:r>
        <w:separator/>
      </w:r>
    </w:p>
  </w:footnote>
  <w:footnote w:type="continuationSeparator" w:id="0">
    <w:p w14:paraId="49312119" w14:textId="77777777" w:rsidR="00610C93" w:rsidRDefault="00610C93" w:rsidP="0013288E">
      <w:r>
        <w:continuationSeparator/>
      </w:r>
    </w:p>
  </w:footnote>
  <w:footnote w:id="1">
    <w:p w14:paraId="2AE35ED3" w14:textId="77777777" w:rsidR="00B8198B" w:rsidRPr="00827CA4" w:rsidRDefault="00B8198B" w:rsidP="00B8198B">
      <w:pPr>
        <w:pStyle w:val="Ingenafstand"/>
        <w:rPr>
          <w:rFonts w:cstheme="minorHAnsi"/>
          <w:lang w:val="en-US"/>
        </w:rPr>
      </w:pPr>
      <w:r>
        <w:rPr>
          <w:rStyle w:val="Fodnotehenvisning"/>
        </w:rPr>
        <w:footnoteRef/>
      </w:r>
      <w:r w:rsidRPr="0008532D">
        <w:rPr>
          <w:lang w:val="fi-FI"/>
        </w:rPr>
        <w:t xml:space="preserve"> </w:t>
      </w:r>
      <w:r w:rsidRPr="0008532D">
        <w:rPr>
          <w:rFonts w:cstheme="minorHAnsi"/>
          <w:szCs w:val="22"/>
          <w:lang w:val="fi-FI"/>
        </w:rPr>
        <w:t xml:space="preserve">Tsuji, A., Kinoshita, T., &amp; Hoshino, M. (1969). </w:t>
      </w:r>
      <w:r w:rsidRPr="00827CA4">
        <w:rPr>
          <w:rFonts w:cstheme="minorHAnsi"/>
          <w:szCs w:val="22"/>
          <w:lang w:val="en-US"/>
        </w:rPr>
        <w:t>Analytical chemical studies on amino sugars. II. Deterimation of hexosamines using 3-methyl-2-benzothiazolone hydrazone hydrochloride. Chem Pharm Bull (Tokyo) 17(7):1505-10.</w:t>
      </w:r>
    </w:p>
    <w:p w14:paraId="6FB97C79" w14:textId="77777777" w:rsidR="00B8198B" w:rsidRPr="00827CA4" w:rsidRDefault="00B8198B" w:rsidP="00B8198B">
      <w:pPr>
        <w:pStyle w:val="Fodnotetekst"/>
        <w:rPr>
          <w:lang w:val="en-US"/>
        </w:rPr>
      </w:pPr>
    </w:p>
  </w:footnote>
  <w:footnote w:id="2">
    <w:p w14:paraId="39E91429" w14:textId="77777777" w:rsidR="00B8198B" w:rsidRDefault="00B8198B" w:rsidP="00B8198B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Pr="0008245E">
        <w:t>3-methyl-2-benzothiazolonhydrazonehydrochlorid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9F1A4" w14:textId="77777777" w:rsidR="00807DD7" w:rsidRDefault="00807DD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7050" w14:textId="77777777" w:rsidR="00807DD7" w:rsidRDefault="00807DD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6F72A60"/>
    <w:multiLevelType w:val="hybridMultilevel"/>
    <w:tmpl w:val="DA3827B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8CA268C"/>
    <w:multiLevelType w:val="hybridMultilevel"/>
    <w:tmpl w:val="82300F26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1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4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7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8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3"/>
  </w:num>
  <w:num w:numId="3">
    <w:abstractNumId w:val="39"/>
  </w:num>
  <w:num w:numId="4">
    <w:abstractNumId w:val="29"/>
  </w:num>
  <w:num w:numId="5">
    <w:abstractNumId w:val="23"/>
  </w:num>
  <w:num w:numId="6">
    <w:abstractNumId w:val="28"/>
  </w:num>
  <w:num w:numId="7">
    <w:abstractNumId w:val="16"/>
  </w:num>
  <w:num w:numId="8">
    <w:abstractNumId w:val="18"/>
  </w:num>
  <w:num w:numId="9">
    <w:abstractNumId w:val="10"/>
  </w:num>
  <w:num w:numId="10">
    <w:abstractNumId w:val="36"/>
  </w:num>
  <w:num w:numId="11">
    <w:abstractNumId w:val="20"/>
  </w:num>
  <w:num w:numId="12">
    <w:abstractNumId w:val="22"/>
  </w:num>
  <w:num w:numId="13">
    <w:abstractNumId w:val="35"/>
  </w:num>
  <w:num w:numId="14">
    <w:abstractNumId w:val="12"/>
  </w:num>
  <w:num w:numId="15">
    <w:abstractNumId w:val="11"/>
  </w:num>
  <w:num w:numId="16">
    <w:abstractNumId w:val="42"/>
  </w:num>
  <w:num w:numId="17">
    <w:abstractNumId w:val="32"/>
  </w:num>
  <w:num w:numId="18">
    <w:abstractNumId w:val="31"/>
  </w:num>
  <w:num w:numId="19">
    <w:abstractNumId w:val="30"/>
  </w:num>
  <w:num w:numId="20">
    <w:abstractNumId w:val="33"/>
  </w:num>
  <w:num w:numId="21">
    <w:abstractNumId w:val="37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7"/>
  </w:num>
  <w:num w:numId="34">
    <w:abstractNumId w:val="26"/>
  </w:num>
  <w:num w:numId="35">
    <w:abstractNumId w:val="40"/>
  </w:num>
  <w:num w:numId="36">
    <w:abstractNumId w:val="13"/>
  </w:num>
  <w:num w:numId="37">
    <w:abstractNumId w:val="44"/>
  </w:num>
  <w:num w:numId="38">
    <w:abstractNumId w:val="17"/>
  </w:num>
  <w:num w:numId="39">
    <w:abstractNumId w:val="38"/>
  </w:num>
  <w:num w:numId="40">
    <w:abstractNumId w:val="15"/>
  </w:num>
  <w:num w:numId="41">
    <w:abstractNumId w:val="41"/>
  </w:num>
  <w:num w:numId="42">
    <w:abstractNumId w:val="19"/>
  </w:num>
  <w:num w:numId="43">
    <w:abstractNumId w:val="34"/>
  </w:num>
  <w:num w:numId="44">
    <w:abstractNumId w:val="24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3174B"/>
    <w:rsid w:val="00064BF3"/>
    <w:rsid w:val="00067B80"/>
    <w:rsid w:val="00072C24"/>
    <w:rsid w:val="0008532D"/>
    <w:rsid w:val="00085B92"/>
    <w:rsid w:val="00092E58"/>
    <w:rsid w:val="00093424"/>
    <w:rsid w:val="000A4B45"/>
    <w:rsid w:val="000A6BC0"/>
    <w:rsid w:val="000B2F3A"/>
    <w:rsid w:val="000B7C37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5565"/>
    <w:rsid w:val="00227890"/>
    <w:rsid w:val="00233C9F"/>
    <w:rsid w:val="00245947"/>
    <w:rsid w:val="00250403"/>
    <w:rsid w:val="00251EA0"/>
    <w:rsid w:val="00264D91"/>
    <w:rsid w:val="00270522"/>
    <w:rsid w:val="002724C6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7101F"/>
    <w:rsid w:val="00384871"/>
    <w:rsid w:val="003849C8"/>
    <w:rsid w:val="00393280"/>
    <w:rsid w:val="003B1A7A"/>
    <w:rsid w:val="003B50D1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53A85"/>
    <w:rsid w:val="00561A63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10C93"/>
    <w:rsid w:val="0062561E"/>
    <w:rsid w:val="0062785D"/>
    <w:rsid w:val="00651298"/>
    <w:rsid w:val="00674557"/>
    <w:rsid w:val="006B2879"/>
    <w:rsid w:val="006B4A89"/>
    <w:rsid w:val="006C0967"/>
    <w:rsid w:val="006E0F54"/>
    <w:rsid w:val="006E2F95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7F4329"/>
    <w:rsid w:val="00807DD7"/>
    <w:rsid w:val="00816069"/>
    <w:rsid w:val="00821A89"/>
    <w:rsid w:val="00823077"/>
    <w:rsid w:val="00830891"/>
    <w:rsid w:val="00832A19"/>
    <w:rsid w:val="008518A7"/>
    <w:rsid w:val="00855E0F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B7243"/>
    <w:rsid w:val="008D3671"/>
    <w:rsid w:val="008F5D35"/>
    <w:rsid w:val="0091222E"/>
    <w:rsid w:val="009234A9"/>
    <w:rsid w:val="00947378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E5DAB"/>
    <w:rsid w:val="009F0D96"/>
    <w:rsid w:val="00A02100"/>
    <w:rsid w:val="00A053F0"/>
    <w:rsid w:val="00A065A9"/>
    <w:rsid w:val="00A10ECF"/>
    <w:rsid w:val="00A353B4"/>
    <w:rsid w:val="00A4467E"/>
    <w:rsid w:val="00A534DA"/>
    <w:rsid w:val="00A72B0A"/>
    <w:rsid w:val="00AA22D3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6ED5"/>
    <w:rsid w:val="00B17F9E"/>
    <w:rsid w:val="00B2273B"/>
    <w:rsid w:val="00B25729"/>
    <w:rsid w:val="00B42321"/>
    <w:rsid w:val="00B7303A"/>
    <w:rsid w:val="00B8198B"/>
    <w:rsid w:val="00BB0119"/>
    <w:rsid w:val="00BB51BC"/>
    <w:rsid w:val="00BC0868"/>
    <w:rsid w:val="00BE15BE"/>
    <w:rsid w:val="00BE731F"/>
    <w:rsid w:val="00BF7C4F"/>
    <w:rsid w:val="00C02292"/>
    <w:rsid w:val="00C112B3"/>
    <w:rsid w:val="00C15D73"/>
    <w:rsid w:val="00C327E7"/>
    <w:rsid w:val="00C35F74"/>
    <w:rsid w:val="00C412F1"/>
    <w:rsid w:val="00C42517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45150"/>
    <w:rsid w:val="00D600EB"/>
    <w:rsid w:val="00D65565"/>
    <w:rsid w:val="00D72934"/>
    <w:rsid w:val="00D8606E"/>
    <w:rsid w:val="00D90D3D"/>
    <w:rsid w:val="00D96430"/>
    <w:rsid w:val="00DA3930"/>
    <w:rsid w:val="00DE05B6"/>
    <w:rsid w:val="00DE5F78"/>
    <w:rsid w:val="00DE6719"/>
    <w:rsid w:val="00DF316D"/>
    <w:rsid w:val="00DF5B13"/>
    <w:rsid w:val="00E00118"/>
    <w:rsid w:val="00E00A5F"/>
    <w:rsid w:val="00E11587"/>
    <w:rsid w:val="00E119EA"/>
    <w:rsid w:val="00E224CD"/>
    <w:rsid w:val="00E23CD0"/>
    <w:rsid w:val="00E253F7"/>
    <w:rsid w:val="00E41A3C"/>
    <w:rsid w:val="00E472D7"/>
    <w:rsid w:val="00E523DC"/>
    <w:rsid w:val="00E6298C"/>
    <w:rsid w:val="00E82E85"/>
    <w:rsid w:val="00E87431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24966"/>
    <w:rsid w:val="00F50DE0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uiPriority w:val="99"/>
    <w:semiHidden/>
    <w:unhideWhenUsed/>
    <w:rsid w:val="00B8198B"/>
    <w:pPr>
      <w:spacing w:before="0" w:after="0" w:line="240" w:lineRule="auto"/>
    </w:pPr>
    <w:rPr>
      <w:rFonts w:ascii="Times New Roman" w:eastAsiaTheme="minorHAnsi" w:hAnsi="Times New Roman" w:cs="Times New Roman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8198B"/>
    <w:rPr>
      <w:rFonts w:ascii="Times New Roman" w:eastAsiaTheme="minorHAnsi" w:hAnsi="Times New Roman" w:cs="Times New Roman"/>
      <w:sz w:val="20"/>
      <w:szCs w:val="20"/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81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1039</Words>
  <Characters>5928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6954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2022-03-02T14:46:00Z</dcterms:created>
  <dcterms:modified xsi:type="dcterms:W3CDTF">2022-03-03T09:15:00Z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